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2.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E21AD" w:rsidRDefault="00C96E22" w:rsidP="004F2510">
      <w:pPr>
        <w:rPr>
          <w:rFonts w:ascii="Helvetica" w:hAnsi="Helvetica" w:cs="Tahoma"/>
          <w:color w:val="595959" w:themeColor="text1" w:themeTint="A6"/>
          <w:sz w:val="36"/>
          <w:szCs w:val="36"/>
        </w:rPr>
      </w:pPr>
      <w:bookmarkStart w:id="0" w:name="_MacBuGuideStaticData_14400H"/>
      <w:r>
        <w:rPr>
          <w:noProof/>
        </w:rPr>
        <w:drawing>
          <wp:inline distT="0" distB="0" distL="0" distR="0">
            <wp:extent cx="7315200" cy="4876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oodbridge High School-Microsoft Store on Jan 13 2014 (41).JPG"/>
                    <pic:cNvPicPr/>
                  </pic:nvPicPr>
                  <pic:blipFill>
                    <a:blip r:embed="rId8">
                      <a:extLst>
                        <a:ext uri="{28A0092B-C50C-407E-A947-70E740481C1C}">
                          <a14:useLocalDpi xmlns:a14="http://schemas.microsoft.com/office/drawing/2010/main" val="0"/>
                        </a:ext>
                      </a:extLst>
                    </a:blip>
                    <a:stretch>
                      <a:fillRect/>
                    </a:stretch>
                  </pic:blipFill>
                  <pic:spPr>
                    <a:xfrm>
                      <a:off x="0" y="0"/>
                      <a:ext cx="7315200" cy="4876800"/>
                    </a:xfrm>
                    <a:prstGeom prst="rect">
                      <a:avLst/>
                    </a:prstGeom>
                  </pic:spPr>
                </pic:pic>
              </a:graphicData>
            </a:graphic>
          </wp:inline>
        </w:drawing>
      </w:r>
      <w:r w:rsidR="00372777">
        <w:rPr>
          <w:noProof/>
        </w:rPr>
        <mc:AlternateContent>
          <mc:Choice Requires="wps">
            <w:drawing>
              <wp:anchor distT="0" distB="0" distL="114300" distR="114300" simplePos="0" relativeHeight="252141568" behindDoc="0" locked="0" layoutInCell="1" allowOverlap="1">
                <wp:simplePos x="0" y="0"/>
                <wp:positionH relativeFrom="column">
                  <wp:posOffset>1738630</wp:posOffset>
                </wp:positionH>
                <wp:positionV relativeFrom="paragraph">
                  <wp:posOffset>7905750</wp:posOffset>
                </wp:positionV>
                <wp:extent cx="3986530" cy="1262380"/>
                <wp:effectExtent l="10160" t="9525" r="13335" b="13970"/>
                <wp:wrapNone/>
                <wp:docPr id="35"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6530" cy="1262380"/>
                        </a:xfrm>
                        <a:prstGeom prst="rect">
                          <a:avLst/>
                        </a:prstGeom>
                        <a:solidFill>
                          <a:srgbClr val="FFFFFF"/>
                        </a:solidFill>
                        <a:ln w="9525">
                          <a:solidFill>
                            <a:srgbClr val="000000"/>
                          </a:solidFill>
                          <a:miter lim="800000"/>
                          <a:headEnd/>
                          <a:tailEnd/>
                        </a:ln>
                      </wps:spPr>
                      <wps:txbx>
                        <w:txbxContent>
                          <w:p w:rsidR="00EF4372" w:rsidRDefault="002915AB" w:rsidP="009B7084">
                            <w:pPr>
                              <w:jc w:val="center"/>
                              <w:rPr>
                                <w:sz w:val="52"/>
                                <w:szCs w:val="52"/>
                              </w:rPr>
                            </w:pPr>
                            <w:r>
                              <w:rPr>
                                <w:sz w:val="52"/>
                                <w:szCs w:val="52"/>
                              </w:rPr>
                              <w:t>2013</w:t>
                            </w:r>
                            <w:r w:rsidR="004C2FE7" w:rsidRPr="009B7084">
                              <w:rPr>
                                <w:sz w:val="52"/>
                                <w:szCs w:val="52"/>
                              </w:rPr>
                              <w:t xml:space="preserve"> </w:t>
                            </w:r>
                          </w:p>
                          <w:p w:rsidR="00EF4372" w:rsidRDefault="00EF4372" w:rsidP="009B7084">
                            <w:pPr>
                              <w:jc w:val="center"/>
                              <w:rPr>
                                <w:sz w:val="52"/>
                                <w:szCs w:val="52"/>
                              </w:rPr>
                            </w:pPr>
                            <w:r>
                              <w:rPr>
                                <w:sz w:val="52"/>
                                <w:szCs w:val="52"/>
                              </w:rPr>
                              <w:t xml:space="preserve">Delaware </w:t>
                            </w:r>
                          </w:p>
                          <w:p w:rsidR="004C2FE7" w:rsidRPr="009B7084" w:rsidRDefault="004C2FE7" w:rsidP="009B7084">
                            <w:pPr>
                              <w:jc w:val="center"/>
                              <w:rPr>
                                <w:sz w:val="52"/>
                                <w:szCs w:val="52"/>
                              </w:rPr>
                            </w:pPr>
                            <w:r w:rsidRPr="009B7084">
                              <w:rPr>
                                <w:sz w:val="52"/>
                                <w:szCs w:val="52"/>
                              </w:rPr>
                              <w:t>Annual Report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34" o:spid="_x0000_s1026" type="#_x0000_t202" style="position:absolute;margin-left:136.9pt;margin-top:622.5pt;width:313.9pt;height:99.4pt;z-index:252141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NjLQIAAFQEAAAOAAAAZHJzL2Uyb0RvYy54bWysVNuO0zAQfUfiHyy/0zTphTZqulq6FCEt&#10;F2mXD3AcJ7FwPMZ2myxfv2OnLdUCL4g8WB7P+HjmnJlsboZOkaOwToIuaDqZUiI0h0rqpqDfHvdv&#10;VpQ4z3TFFGhR0Cfh6M329atNb3KRQQuqEpYgiHZ5bwraem/yJHG8FR1zEzBCo7MG2zGPpm2SyrIe&#10;0TuVZNPpMunBVsYCF87h6d3opNuIX9eC+y917YQnqqCYm4+rjWsZ1mS7YXljmWklP6XB/iGLjkmN&#10;j16g7phn5GDlb1Cd5BYc1H7CoUugriUXsQasJp2+qOahZUbEWpAcZy40uf8Hyz8fv1oiq4LOFpRo&#10;1qFGj2Lw5B0MJJ3NA0G9cTnGPRiM9AM6UOhYrDP3wL87omHXMt2IW2uhbwWrMME03Eyuro44LoCU&#10;/Seo8CF28BCBhtp2gT3kgyA6CvV0ESckw/Fwtl4tFzN0cfSl2TKbraJ8CcvP1411/oOAjoRNQS2q&#10;H+HZ8d75kA7LzyHhNQdKVnupVDRsU+6UJUeGnbKPX6zgRZjSpC/oepEtRgb+CjGN358gOumx5ZXs&#10;Crq6BLE88PZeV7EhPZNq3GPKSp+IDNyNLPqhHE7ClFA9IaUWxtbGUcRNC/YnJT22dUHdjwOzghL1&#10;UaMs63Q+D3MQjfnibYaGvfaU1x6mOUIV1FMybnd+nJ2DsbJp8aVzI9yilHsZSQ6aj1md8sbWjdyf&#10;xizMxrUdo379DLbPAAAA//8DAFBLAwQUAAYACAAAACEA0wLGT+AAAAANAQAADwAAAGRycy9kb3du&#10;cmV2LnhtbEyPwU7DMBBE70j8g7VIXCrqNE3SEuJUUKknTg3l7sZLEhGvQ+y26d+znMpxZ0azb4rN&#10;ZHtxxtF3jhQs5hEIpNqZjhoFh4/d0xqED5qM7h2hgit62JT3d4XOjbvQHs9VaASXkM+1gjaEIZfS&#10;1y1a7eduQGLvy41WBz7HRppRX7jc9jKOokxa3RF/aPWA2xbr7+pkFWQ/1XL2/mlmtL/u3sbapmZ7&#10;SJV6fJheX0AEnMItDH/4jA4lMx3diYwXvYJ4tWT0wEacpLyKI8/RIgNxZClJ2JRlIf+vKH8BAAD/&#10;/wMAUEsBAi0AFAAGAAgAAAAhALaDOJL+AAAA4QEAABMAAAAAAAAAAAAAAAAAAAAAAFtDb250ZW50&#10;X1R5cGVzXS54bWxQSwECLQAUAAYACAAAACEAOP0h/9YAAACUAQAACwAAAAAAAAAAAAAAAAAvAQAA&#10;X3JlbHMvLnJlbHNQSwECLQAUAAYACAAAACEA/+VTYy0CAABUBAAADgAAAAAAAAAAAAAAAAAuAgAA&#10;ZHJzL2Uyb0RvYy54bWxQSwECLQAUAAYACAAAACEA0wLGT+AAAAANAQAADwAAAAAAAAAAAAAAAACH&#10;BAAAZHJzL2Rvd25yZXYueG1sUEsFBgAAAAAEAAQA8wAAAJQFAAAAAA==&#10;">
                <v:textbox style="mso-fit-shape-to-text:t">
                  <w:txbxContent>
                    <w:p w:rsidR="00EF4372" w:rsidRDefault="002915AB" w:rsidP="009B7084">
                      <w:pPr>
                        <w:jc w:val="center"/>
                        <w:rPr>
                          <w:sz w:val="52"/>
                          <w:szCs w:val="52"/>
                        </w:rPr>
                      </w:pPr>
                      <w:r>
                        <w:rPr>
                          <w:sz w:val="52"/>
                          <w:szCs w:val="52"/>
                        </w:rPr>
                        <w:t>2013</w:t>
                      </w:r>
                      <w:r w:rsidR="004C2FE7" w:rsidRPr="009B7084">
                        <w:rPr>
                          <w:sz w:val="52"/>
                          <w:szCs w:val="52"/>
                        </w:rPr>
                        <w:t xml:space="preserve"> </w:t>
                      </w:r>
                    </w:p>
                    <w:p w:rsidR="00EF4372" w:rsidRDefault="00EF4372" w:rsidP="009B7084">
                      <w:pPr>
                        <w:jc w:val="center"/>
                        <w:rPr>
                          <w:sz w:val="52"/>
                          <w:szCs w:val="52"/>
                        </w:rPr>
                      </w:pPr>
                      <w:r>
                        <w:rPr>
                          <w:sz w:val="52"/>
                          <w:szCs w:val="52"/>
                        </w:rPr>
                        <w:t xml:space="preserve">Delaware </w:t>
                      </w:r>
                    </w:p>
                    <w:p w:rsidR="004C2FE7" w:rsidRPr="009B7084" w:rsidRDefault="004C2FE7" w:rsidP="009B7084">
                      <w:pPr>
                        <w:jc w:val="center"/>
                        <w:rPr>
                          <w:sz w:val="52"/>
                          <w:szCs w:val="52"/>
                        </w:rPr>
                      </w:pPr>
                      <w:r w:rsidRPr="009B7084">
                        <w:rPr>
                          <w:sz w:val="52"/>
                          <w:szCs w:val="52"/>
                        </w:rPr>
                        <w:t>Annual Report</w:t>
                      </w:r>
                    </w:p>
                  </w:txbxContent>
                </v:textbox>
              </v:shape>
            </w:pict>
          </mc:Fallback>
        </mc:AlternateContent>
      </w:r>
      <w:r w:rsidR="00C3623E">
        <w:rPr>
          <w:noProof/>
        </w:rPr>
        <w:drawing>
          <wp:anchor distT="0" distB="0" distL="114300" distR="114300" simplePos="0" relativeHeight="252143616" behindDoc="0" locked="0" layoutInCell="1" allowOverlap="1">
            <wp:simplePos x="0" y="0"/>
            <wp:positionH relativeFrom="page">
              <wp:posOffset>3771265</wp:posOffset>
            </wp:positionH>
            <wp:positionV relativeFrom="page">
              <wp:posOffset>4238625</wp:posOffset>
            </wp:positionV>
            <wp:extent cx="314960" cy="7381875"/>
            <wp:effectExtent l="3543300" t="0" r="3533140" b="0"/>
            <wp:wrapThrough wrapText="bothSides">
              <wp:wrapPolygon edited="0">
                <wp:start x="-631" y="21629"/>
                <wp:lineTo x="20272" y="21629"/>
                <wp:lineTo x="20272" y="1"/>
                <wp:lineTo x="-631" y="1"/>
                <wp:lineTo x="-631" y="21629"/>
              </wp:wrapPolygon>
            </wp:wrapThrough>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14960" cy="7381875"/>
                    </a:xfrm>
                    <a:prstGeom prst="rect">
                      <a:avLst/>
                    </a:prstGeom>
                    <a:noFill/>
                    <a:ln>
                      <a:noFill/>
                    </a:ln>
                  </pic:spPr>
                </pic:pic>
              </a:graphicData>
            </a:graphic>
          </wp:anchor>
        </w:drawing>
      </w:r>
      <w:r w:rsidR="00C3623E">
        <w:rPr>
          <w:noProof/>
        </w:rPr>
        <w:drawing>
          <wp:anchor distT="0" distB="0" distL="114300" distR="114300" simplePos="0" relativeHeight="251663868" behindDoc="1" locked="0" layoutInCell="1" allowOverlap="1">
            <wp:simplePos x="0" y="0"/>
            <wp:positionH relativeFrom="page">
              <wp:posOffset>238125</wp:posOffset>
            </wp:positionH>
            <wp:positionV relativeFrom="page">
              <wp:posOffset>6410325</wp:posOffset>
            </wp:positionV>
            <wp:extent cx="7400925" cy="1362075"/>
            <wp:effectExtent l="19050" t="0" r="9525" b="0"/>
            <wp:wrapThrough wrapText="bothSides">
              <wp:wrapPolygon edited="0">
                <wp:start x="-56" y="0"/>
                <wp:lineTo x="-56" y="21449"/>
                <wp:lineTo x="21628" y="21449"/>
                <wp:lineTo x="21628" y="0"/>
                <wp:lineTo x="-56" y="0"/>
              </wp:wrapPolygon>
            </wp:wrapThrough>
            <wp:docPr id="2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400925" cy="1362075"/>
                    </a:xfrm>
                    <a:prstGeom prst="rect">
                      <a:avLst/>
                    </a:prstGeom>
                    <a:solidFill>
                      <a:schemeClr val="tx2"/>
                    </a:solidFill>
                    <a:ln>
                      <a:noFill/>
                    </a:ln>
                  </pic:spPr>
                </pic:pic>
              </a:graphicData>
            </a:graphic>
          </wp:anchor>
        </w:drawing>
      </w:r>
      <w:r w:rsidR="00C3623E">
        <w:rPr>
          <w:noProof/>
        </w:rPr>
        <w:drawing>
          <wp:anchor distT="0" distB="0" distL="114300" distR="114300" simplePos="0" relativeHeight="252067840" behindDoc="0" locked="0" layoutInCell="1" allowOverlap="1">
            <wp:simplePos x="0" y="0"/>
            <wp:positionH relativeFrom="page">
              <wp:posOffset>3771265</wp:posOffset>
            </wp:positionH>
            <wp:positionV relativeFrom="page">
              <wp:posOffset>2552700</wp:posOffset>
            </wp:positionV>
            <wp:extent cx="314960" cy="7381875"/>
            <wp:effectExtent l="3543300" t="0" r="3533140" b="0"/>
            <wp:wrapThrough wrapText="bothSides">
              <wp:wrapPolygon edited="0">
                <wp:start x="-631" y="21629"/>
                <wp:lineTo x="20272" y="21629"/>
                <wp:lineTo x="20272" y="1"/>
                <wp:lineTo x="-631" y="1"/>
                <wp:lineTo x="-631" y="21629"/>
              </wp:wrapPolygon>
            </wp:wrapThrough>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14960" cy="7381875"/>
                    </a:xfrm>
                    <a:prstGeom prst="rect">
                      <a:avLst/>
                    </a:prstGeom>
                    <a:noFill/>
                    <a:ln>
                      <a:noFill/>
                    </a:ln>
                  </pic:spPr>
                </pic:pic>
              </a:graphicData>
            </a:graphic>
          </wp:anchor>
        </w:drawing>
      </w:r>
      <w:r w:rsidR="00567E77">
        <w:rPr>
          <w:noProof/>
        </w:rPr>
        <w:drawing>
          <wp:anchor distT="0" distB="0" distL="114300" distR="114300" simplePos="0" relativeHeight="251664381" behindDoc="0" locked="0" layoutInCell="1" allowOverlap="1">
            <wp:simplePos x="0" y="0"/>
            <wp:positionH relativeFrom="page">
              <wp:posOffset>3143250</wp:posOffset>
            </wp:positionH>
            <wp:positionV relativeFrom="page">
              <wp:posOffset>485775</wp:posOffset>
            </wp:positionV>
            <wp:extent cx="1998345" cy="1643380"/>
            <wp:effectExtent l="19050" t="0" r="1905" b="0"/>
            <wp:wrapThrough wrapText="bothSides">
              <wp:wrapPolygon edited="0">
                <wp:start x="618" y="0"/>
                <wp:lineTo x="-206" y="1502"/>
                <wp:lineTo x="-206" y="20031"/>
                <wp:lineTo x="206" y="21283"/>
                <wp:lineTo x="21209" y="21283"/>
                <wp:lineTo x="21415" y="21283"/>
                <wp:lineTo x="21621" y="20532"/>
                <wp:lineTo x="21621" y="751"/>
                <wp:lineTo x="21003" y="0"/>
                <wp:lineTo x="618" y="0"/>
              </wp:wrapPolygon>
            </wp:wrapThrough>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98345" cy="1643380"/>
                    </a:xfrm>
                    <a:prstGeom prst="rect">
                      <a:avLst/>
                    </a:prstGeom>
                    <a:noFill/>
                    <a:ln>
                      <a:noFill/>
                    </a:ln>
                  </pic:spPr>
                </pic:pic>
              </a:graphicData>
            </a:graphic>
          </wp:anchor>
        </w:drawing>
      </w:r>
      <w:r w:rsidR="00567E77">
        <w:rPr>
          <w:noProof/>
        </w:rPr>
        <w:drawing>
          <wp:anchor distT="0" distB="0" distL="114300" distR="114300" simplePos="0" relativeHeight="252139520" behindDoc="0" locked="0" layoutInCell="1" allowOverlap="1">
            <wp:simplePos x="0" y="0"/>
            <wp:positionH relativeFrom="page">
              <wp:posOffset>3143250</wp:posOffset>
            </wp:positionH>
            <wp:positionV relativeFrom="page">
              <wp:posOffset>657225</wp:posOffset>
            </wp:positionV>
            <wp:extent cx="1368425" cy="1104900"/>
            <wp:effectExtent l="19050" t="0" r="3175" b="0"/>
            <wp:wrapThrough wrapText="bothSides">
              <wp:wrapPolygon edited="0">
                <wp:start x="3608" y="0"/>
                <wp:lineTo x="601" y="5959"/>
                <wp:lineTo x="-301" y="7076"/>
                <wp:lineTo x="902" y="11917"/>
                <wp:lineTo x="601" y="21228"/>
                <wp:lineTo x="17440" y="21228"/>
                <wp:lineTo x="17741" y="20483"/>
                <wp:lineTo x="16839" y="18621"/>
                <wp:lineTo x="15636" y="17876"/>
                <wp:lineTo x="21650" y="17131"/>
                <wp:lineTo x="21650" y="13779"/>
                <wp:lineTo x="10524" y="10800"/>
                <wp:lineTo x="8419" y="6703"/>
                <wp:lineTo x="7818" y="5959"/>
                <wp:lineTo x="6014" y="745"/>
                <wp:lineTo x="5413" y="0"/>
                <wp:lineTo x="3608" y="0"/>
              </wp:wrapPolygon>
            </wp:wrapThrough>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68425" cy="1104900"/>
                    </a:xfrm>
                    <a:prstGeom prst="rect">
                      <a:avLst/>
                    </a:prstGeom>
                    <a:noFill/>
                    <a:ln>
                      <a:noFill/>
                    </a:ln>
                  </pic:spPr>
                </pic:pic>
              </a:graphicData>
            </a:graphic>
          </wp:anchor>
        </w:drawing>
      </w:r>
      <w:r w:rsidR="00633EDF">
        <w:br w:type="page"/>
      </w:r>
      <w:bookmarkEnd w:id="0"/>
      <w:r w:rsidR="00BF30F8">
        <w:rPr>
          <w:noProof/>
        </w:rPr>
        <w:lastRenderedPageBreak/>
        <w:drawing>
          <wp:anchor distT="0" distB="0" distL="114300" distR="114300" simplePos="0" relativeHeight="252071936" behindDoc="0" locked="0" layoutInCell="1" allowOverlap="1">
            <wp:simplePos x="0" y="0"/>
            <wp:positionH relativeFrom="page">
              <wp:posOffset>236855</wp:posOffset>
            </wp:positionH>
            <wp:positionV relativeFrom="page">
              <wp:posOffset>1829435</wp:posOffset>
            </wp:positionV>
            <wp:extent cx="6519545" cy="3199130"/>
            <wp:effectExtent l="0" t="0" r="8255" b="1270"/>
            <wp:wrapThrough wrapText="bothSides">
              <wp:wrapPolygon edited="0">
                <wp:start x="0" y="0"/>
                <wp:lineTo x="0" y="21437"/>
                <wp:lineTo x="21543" y="21437"/>
                <wp:lineTo x="21543" y="0"/>
                <wp:lineTo x="0" y="0"/>
              </wp:wrapPolygon>
            </wp:wrapThrough>
            <wp:docPr id="2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19545" cy="3199130"/>
                    </a:xfrm>
                    <a:prstGeom prst="rect">
                      <a:avLst/>
                    </a:prstGeom>
                    <a:noFill/>
                    <a:ln>
                      <a:noFill/>
                    </a:ln>
                  </pic:spPr>
                </pic:pic>
              </a:graphicData>
            </a:graphic>
          </wp:anchor>
        </w:drawing>
      </w:r>
      <w:r w:rsidR="00BF30F8">
        <w:rPr>
          <w:noProof/>
        </w:rPr>
        <w:drawing>
          <wp:anchor distT="0" distB="0" distL="114300" distR="114300" simplePos="0" relativeHeight="251677696" behindDoc="0" locked="0" layoutInCell="1" allowOverlap="1">
            <wp:simplePos x="0" y="0"/>
            <wp:positionH relativeFrom="page">
              <wp:posOffset>3886200</wp:posOffset>
            </wp:positionH>
            <wp:positionV relativeFrom="page">
              <wp:posOffset>232410</wp:posOffset>
            </wp:positionV>
            <wp:extent cx="3657600" cy="8910955"/>
            <wp:effectExtent l="0" t="0" r="0" b="4445"/>
            <wp:wrapThrough wrapText="bothSides">
              <wp:wrapPolygon edited="0">
                <wp:start x="0" y="0"/>
                <wp:lineTo x="0" y="21549"/>
                <wp:lineTo x="21450" y="21549"/>
                <wp:lineTo x="21450" y="0"/>
                <wp:lineTo x="0" y="0"/>
              </wp:wrapPolygon>
            </wp:wrapThrough>
            <wp:docPr id="2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57600" cy="8910955"/>
                    </a:xfrm>
                    <a:prstGeom prst="rect">
                      <a:avLst/>
                    </a:prstGeom>
                    <a:noFill/>
                    <a:ln>
                      <a:noFill/>
                    </a:ln>
                  </pic:spPr>
                </pic:pic>
              </a:graphicData>
            </a:graphic>
          </wp:anchor>
        </w:drawing>
      </w:r>
      <w:r w:rsidR="00576B84">
        <w:rPr>
          <w:noProof/>
        </w:rPr>
        <w:drawing>
          <wp:anchor distT="0" distB="0" distL="114300" distR="114300" simplePos="0" relativeHeight="251689984" behindDoc="0" locked="0" layoutInCell="1" allowOverlap="1">
            <wp:simplePos x="0" y="0"/>
            <wp:positionH relativeFrom="page">
              <wp:posOffset>914400</wp:posOffset>
            </wp:positionH>
            <wp:positionV relativeFrom="page">
              <wp:posOffset>4523740</wp:posOffset>
            </wp:positionV>
            <wp:extent cx="6629400" cy="3515995"/>
            <wp:effectExtent l="0" t="0" r="0" b="0"/>
            <wp:wrapThrough wrapText="bothSides">
              <wp:wrapPolygon edited="0">
                <wp:start x="0" y="0"/>
                <wp:lineTo x="0" y="21378"/>
                <wp:lineTo x="21517" y="21378"/>
                <wp:lineTo x="21517" y="0"/>
                <wp:lineTo x="0" y="0"/>
              </wp:wrapPolygon>
            </wp:wrapThrough>
            <wp:docPr id="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29400" cy="3515995"/>
                    </a:xfrm>
                    <a:prstGeom prst="rect">
                      <a:avLst/>
                    </a:prstGeom>
                    <a:noFill/>
                    <a:ln>
                      <a:noFill/>
                    </a:ln>
                  </pic:spPr>
                </pic:pic>
              </a:graphicData>
            </a:graphic>
          </wp:anchor>
        </w:drawing>
      </w:r>
      <w:r w:rsidR="00C2334F">
        <w:rPr>
          <w:noProof/>
        </w:rPr>
        <w:drawing>
          <wp:anchor distT="0" distB="0" distL="114300" distR="114300" simplePos="0" relativeHeight="251683840" behindDoc="0" locked="0" layoutInCell="1" allowOverlap="1">
            <wp:simplePos x="0" y="0"/>
            <wp:positionH relativeFrom="page">
              <wp:posOffset>6441440</wp:posOffset>
            </wp:positionH>
            <wp:positionV relativeFrom="page">
              <wp:posOffset>7924800</wp:posOffset>
            </wp:positionV>
            <wp:extent cx="314960" cy="1905000"/>
            <wp:effectExtent l="0" t="0" r="0" b="0"/>
            <wp:wrapThrough wrapText="bothSides">
              <wp:wrapPolygon edited="0">
                <wp:start x="0" y="0"/>
                <wp:lineTo x="0" y="21312"/>
                <wp:lineTo x="19161" y="21312"/>
                <wp:lineTo x="19161" y="0"/>
                <wp:lineTo x="0" y="0"/>
              </wp:wrapPolygon>
            </wp:wrapThrough>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4960" cy="1905000"/>
                    </a:xfrm>
                    <a:prstGeom prst="rect">
                      <a:avLst/>
                    </a:prstGeom>
                    <a:noFill/>
                    <a:ln>
                      <a:noFill/>
                    </a:ln>
                  </pic:spPr>
                </pic:pic>
              </a:graphicData>
            </a:graphic>
          </wp:anchor>
        </w:drawing>
      </w:r>
      <w:r w:rsidR="00F008A7">
        <w:rPr>
          <w:noProof/>
        </w:rPr>
        <w:drawing>
          <wp:anchor distT="0" distB="0" distL="114300" distR="114300" simplePos="0" relativeHeight="251681792" behindDoc="0" locked="0" layoutInCell="1" allowOverlap="1">
            <wp:simplePos x="0" y="0"/>
            <wp:positionH relativeFrom="page">
              <wp:posOffset>914400</wp:posOffset>
            </wp:positionH>
            <wp:positionV relativeFrom="page">
              <wp:posOffset>228600</wp:posOffset>
            </wp:positionV>
            <wp:extent cx="314960" cy="7811135"/>
            <wp:effectExtent l="0" t="0" r="0" b="12065"/>
            <wp:wrapThrough wrapText="bothSides">
              <wp:wrapPolygon edited="0">
                <wp:start x="0" y="0"/>
                <wp:lineTo x="0" y="21563"/>
                <wp:lineTo x="19161" y="21563"/>
                <wp:lineTo x="19161" y="0"/>
                <wp:lineTo x="0" y="0"/>
              </wp:wrapPolygon>
            </wp:wrapThrough>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4960" cy="7811135"/>
                    </a:xfrm>
                    <a:prstGeom prst="rect">
                      <a:avLst/>
                    </a:prstGeom>
                    <a:noFill/>
                    <a:ln>
                      <a:noFill/>
                    </a:ln>
                  </pic:spPr>
                </pic:pic>
              </a:graphicData>
            </a:graphic>
          </wp:anchor>
        </w:drawing>
      </w:r>
      <w:r w:rsidR="00372777">
        <w:rPr>
          <w:noProof/>
        </w:rPr>
        <mc:AlternateContent>
          <mc:Choice Requires="wps">
            <w:drawing>
              <wp:anchor distT="0" distB="0" distL="114300" distR="114300" simplePos="0" relativeHeight="252079104" behindDoc="0" locked="0" layoutInCell="1" allowOverlap="1">
                <wp:simplePos x="0" y="0"/>
                <wp:positionH relativeFrom="page">
                  <wp:posOffset>838200</wp:posOffset>
                </wp:positionH>
                <wp:positionV relativeFrom="page">
                  <wp:posOffset>2557145</wp:posOffset>
                </wp:positionV>
                <wp:extent cx="5372100" cy="1763395"/>
                <wp:effectExtent l="0" t="4445" r="0" b="3810"/>
                <wp:wrapThrough wrapText="bothSides">
                  <wp:wrapPolygon edited="0">
                    <wp:start x="0" y="0"/>
                    <wp:lineTo x="0" y="0"/>
                    <wp:lineTo x="0" y="0"/>
                  </wp:wrapPolygon>
                </wp:wrapThrough>
                <wp:docPr id="3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176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E36B07" w:rsidRDefault="004C2FE7">
                            <w:pPr>
                              <w:rPr>
                                <w:rFonts w:ascii="Helvetica" w:hAnsi="Helvetica"/>
                                <w:color w:val="FFFFFF" w:themeColor="background1"/>
                                <w:sz w:val="48"/>
                                <w:szCs w:val="48"/>
                              </w:rPr>
                            </w:pPr>
                            <w:r w:rsidRPr="00E36B07">
                              <w:rPr>
                                <w:rFonts w:ascii="Helvetica" w:hAnsi="Helvetica"/>
                                <w:color w:val="FFFFFF" w:themeColor="background1"/>
                                <w:sz w:val="48"/>
                                <w:szCs w:val="48"/>
                              </w:rPr>
                              <w:t>Com</w:t>
                            </w:r>
                            <w:r>
                              <w:rPr>
                                <w:rFonts w:ascii="Helvetica" w:hAnsi="Helvetica"/>
                                <w:color w:val="FFFFFF" w:themeColor="background1"/>
                                <w:sz w:val="48"/>
                                <w:szCs w:val="48"/>
                              </w:rPr>
                              <w:t>m</w:t>
                            </w:r>
                            <w:r w:rsidRPr="00E36B07">
                              <w:rPr>
                                <w:rFonts w:ascii="Helvetica" w:hAnsi="Helvetica"/>
                                <w:color w:val="FFFFFF" w:themeColor="background1"/>
                                <w:sz w:val="48"/>
                                <w:szCs w:val="48"/>
                              </w:rPr>
                              <w:t xml:space="preserve">unities </w:t>
                            </w:r>
                            <w:proofErr w:type="gramStart"/>
                            <w:r w:rsidRPr="00E36B07">
                              <w:rPr>
                                <w:rFonts w:ascii="Helvetica" w:hAnsi="Helvetica"/>
                                <w:color w:val="FFFFFF" w:themeColor="background1"/>
                                <w:sz w:val="48"/>
                                <w:szCs w:val="48"/>
                              </w:rPr>
                              <w:t>In</w:t>
                            </w:r>
                            <w:proofErr w:type="gramEnd"/>
                            <w:r w:rsidRPr="00E36B07">
                              <w:rPr>
                                <w:rFonts w:ascii="Helvetica" w:hAnsi="Helvetica"/>
                                <w:color w:val="FFFFFF" w:themeColor="background1"/>
                                <w:sz w:val="48"/>
                                <w:szCs w:val="48"/>
                              </w:rPr>
                              <w:t xml:space="preserve"> Schools surrounds students with a community of support, empowering them to stay in school and achieve in life.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27" type="#_x0000_t202" style="position:absolute;margin-left:66pt;margin-top:201.35pt;width:423pt;height:138.85pt;z-index:25207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1thug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JhgJ2kGPHtneoDu5R1Fo6zP0OgW3hx4czR7Ooc+Oq+7vZflVIyGXDRUbdquUHBpGK8jP3fTP&#10;ro442oKshw+ygjh0a6QD2teqs8WDciBAhz49nXpjcynhMJ7MojAAUwm2cDadTJLYZufT9Hi9V9q8&#10;Y7JDdpFhBc138HR3r83oenSx0YQseNs6AbTi4gAwxxMIDletzabh+vkjCZLVfDUnHommK48Eee7d&#10;FkviTYtwFueTfLnMw582bkjShlcVEzbMUVsh+bPeHVQ+quKkLi1bXlk4m5JWm/WyVWhHQduF+w4F&#10;OXPzL9Nw9QIuLyiFEQnuosQrpvOZRwoSe8ksmHtBmNwl04AkJC8uKd1zwf6dEhoynMRRPKrpt9wC&#10;973mRtOOG5geLe8yPD850dRqcCUq11pDeTuuz0ph038uBbT72GinWCvSUa5mv967x3F6CGtZPYGE&#10;lQSBgRhh8sGikeo7RgNMkQzrb1uqGEbtewHPIAkJsWPHbUg8i2Cjzi3rcwsVJUBl2GA0LpdmHFXb&#10;XvFNA5HGhyfkLTydmjtR2zc2ZgWM7AYmheN2mGp2FJ3vndfz7F38AgAA//8DAFBLAwQUAAYACAAA&#10;ACEArVi3Ht8AAAALAQAADwAAAGRycy9kb3ducmV2LnhtbEyPzU7DMBCE70h9B2srcaM2IbRpiFNV&#10;IK6glh+Jmxtvk6jxOordJrw9ywmOMzua/abYTK4TFxxC60nD7UKBQKq8banW8P72fJOBCNGQNZ0n&#10;1PCNATbl7KowufUj7fCyj7XgEgq50dDE2OdShqpBZ8LC90h8O/rBmchyqKUdzMjlrpOJUkvpTEv8&#10;oTE9PjZYnfZnp+Hj5fj1marX+snd96OflCS3llpfz6ftA4iIU/wLwy8+o0PJTAd/JhtEx/ou4S1R&#10;Q6qSFQhOrFcZOwcNy0ylIMtC/t9Q/gAAAP//AwBQSwECLQAUAAYACAAAACEAtoM4kv4AAADhAQAA&#10;EwAAAAAAAAAAAAAAAAAAAAAAW0NvbnRlbnRfVHlwZXNdLnhtbFBLAQItABQABgAIAAAAIQA4/SH/&#10;1gAAAJQBAAALAAAAAAAAAAAAAAAAAC8BAABfcmVscy8ucmVsc1BLAQItABQABgAIAAAAIQB3q1th&#10;ugIAAMMFAAAOAAAAAAAAAAAAAAAAAC4CAABkcnMvZTJvRG9jLnhtbFBLAQItABQABgAIAAAAIQCt&#10;WLce3wAAAAsBAAAPAAAAAAAAAAAAAAAAABQFAABkcnMvZG93bnJldi54bWxQSwUGAAAAAAQABADz&#10;AAAAIAYAAAAA&#10;" filled="f" stroked="f">
                <v:textbox>
                  <w:txbxContent>
                    <w:p w:rsidR="004C2FE7" w:rsidRPr="00E36B07" w:rsidRDefault="004C2FE7">
                      <w:pPr>
                        <w:rPr>
                          <w:rFonts w:ascii="Helvetica" w:hAnsi="Helvetica"/>
                          <w:color w:val="FFFFFF" w:themeColor="background1"/>
                          <w:sz w:val="48"/>
                          <w:szCs w:val="48"/>
                        </w:rPr>
                      </w:pPr>
                      <w:r w:rsidRPr="00E36B07">
                        <w:rPr>
                          <w:rFonts w:ascii="Helvetica" w:hAnsi="Helvetica"/>
                          <w:color w:val="FFFFFF" w:themeColor="background1"/>
                          <w:sz w:val="48"/>
                          <w:szCs w:val="48"/>
                        </w:rPr>
                        <w:t>Com</w:t>
                      </w:r>
                      <w:r>
                        <w:rPr>
                          <w:rFonts w:ascii="Helvetica" w:hAnsi="Helvetica"/>
                          <w:color w:val="FFFFFF" w:themeColor="background1"/>
                          <w:sz w:val="48"/>
                          <w:szCs w:val="48"/>
                        </w:rPr>
                        <w:t>m</w:t>
                      </w:r>
                      <w:r w:rsidRPr="00E36B07">
                        <w:rPr>
                          <w:rFonts w:ascii="Helvetica" w:hAnsi="Helvetica"/>
                          <w:color w:val="FFFFFF" w:themeColor="background1"/>
                          <w:sz w:val="48"/>
                          <w:szCs w:val="48"/>
                        </w:rPr>
                        <w:t xml:space="preserve">unities </w:t>
                      </w:r>
                      <w:proofErr w:type="gramStart"/>
                      <w:r w:rsidRPr="00E36B07">
                        <w:rPr>
                          <w:rFonts w:ascii="Helvetica" w:hAnsi="Helvetica"/>
                          <w:color w:val="FFFFFF" w:themeColor="background1"/>
                          <w:sz w:val="48"/>
                          <w:szCs w:val="48"/>
                        </w:rPr>
                        <w:t>In</w:t>
                      </w:r>
                      <w:proofErr w:type="gramEnd"/>
                      <w:r w:rsidRPr="00E36B07">
                        <w:rPr>
                          <w:rFonts w:ascii="Helvetica" w:hAnsi="Helvetica"/>
                          <w:color w:val="FFFFFF" w:themeColor="background1"/>
                          <w:sz w:val="48"/>
                          <w:szCs w:val="48"/>
                        </w:rPr>
                        <w:t xml:space="preserve"> Schools surrounds students with a community of support, empowering them to stay in school and achieve in life.</w:t>
                      </w:r>
                    </w:p>
                  </w:txbxContent>
                </v:textbox>
                <w10:wrap type="through" anchorx="page" anchory="page"/>
              </v:shape>
            </w:pict>
          </mc:Fallback>
        </mc:AlternateContent>
      </w:r>
      <w:r w:rsidR="00372777">
        <w:rPr>
          <w:noProof/>
        </w:rPr>
        <mc:AlternateContent>
          <mc:Choice Requires="wps">
            <w:drawing>
              <wp:anchor distT="0" distB="0" distL="114300" distR="114300" simplePos="0" relativeHeight="252081152" behindDoc="0" locked="0" layoutInCell="1" allowOverlap="1">
                <wp:simplePos x="0" y="0"/>
                <wp:positionH relativeFrom="page">
                  <wp:posOffset>1397000</wp:posOffset>
                </wp:positionH>
                <wp:positionV relativeFrom="page">
                  <wp:posOffset>5334635</wp:posOffset>
                </wp:positionV>
                <wp:extent cx="5930900" cy="2286000"/>
                <wp:effectExtent l="0" t="635" r="0" b="0"/>
                <wp:wrapThrough wrapText="bothSides">
                  <wp:wrapPolygon edited="0">
                    <wp:start x="0" y="0"/>
                    <wp:lineTo x="0" y="0"/>
                    <wp:lineTo x="0" y="0"/>
                  </wp:wrapPolygon>
                </wp:wrapThrough>
                <wp:docPr id="25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E36B07" w:rsidRDefault="004C2FE7">
                            <w:pPr>
                              <w:rPr>
                                <w:rFonts w:ascii="Helvetica" w:hAnsi="Helvetica"/>
                                <w:color w:val="FFFFFF" w:themeColor="background1"/>
                                <w:sz w:val="48"/>
                                <w:szCs w:val="48"/>
                              </w:rPr>
                            </w:pPr>
                            <w:r w:rsidRPr="00E36B07">
                              <w:rPr>
                                <w:rFonts w:ascii="Helvetica" w:hAnsi="Helvetica"/>
                                <w:color w:val="FFFFFF" w:themeColor="background1"/>
                                <w:sz w:val="48"/>
                                <w:szCs w:val="48"/>
                              </w:rPr>
                              <w:t>Every child needs and deserves:</w:t>
                            </w:r>
                          </w:p>
                          <w:p w:rsidR="004C2FE7" w:rsidRDefault="004C2FE7">
                            <w:pPr>
                              <w:rPr>
                                <w:rFonts w:ascii="Helvetica" w:hAnsi="Helvetica"/>
                                <w:color w:val="FFFFFF" w:themeColor="background1"/>
                              </w:rPr>
                            </w:pPr>
                          </w:p>
                          <w:p w:rsidR="004C2FE7" w:rsidRPr="00E36B07" w:rsidRDefault="004C2FE7" w:rsidP="00E36B07">
                            <w:pPr>
                              <w:pStyle w:val="ListParagraph"/>
                              <w:numPr>
                                <w:ilvl w:val="0"/>
                                <w:numId w:val="1"/>
                              </w:numPr>
                              <w:rPr>
                                <w:rFonts w:ascii="Helvetica" w:hAnsi="Helvetica"/>
                                <w:color w:val="FFFFFF" w:themeColor="background1"/>
                                <w:sz w:val="36"/>
                                <w:szCs w:val="36"/>
                              </w:rPr>
                            </w:pPr>
                            <w:r w:rsidRPr="00E36B07">
                              <w:rPr>
                                <w:rFonts w:ascii="Helvetica" w:hAnsi="Helvetica"/>
                                <w:color w:val="FFFFFF" w:themeColor="background1"/>
                                <w:sz w:val="36"/>
                                <w:szCs w:val="36"/>
                              </w:rPr>
                              <w:t>A one-one relationship with a caring adult</w:t>
                            </w:r>
                          </w:p>
                          <w:p w:rsidR="004C2FE7" w:rsidRPr="00E36B07" w:rsidRDefault="004C2FE7" w:rsidP="00E36B07">
                            <w:pPr>
                              <w:pStyle w:val="ListParagraph"/>
                              <w:numPr>
                                <w:ilvl w:val="0"/>
                                <w:numId w:val="1"/>
                              </w:numPr>
                              <w:rPr>
                                <w:rFonts w:ascii="Helvetica" w:hAnsi="Helvetica"/>
                                <w:color w:val="FFFFFF" w:themeColor="background1"/>
                                <w:sz w:val="36"/>
                                <w:szCs w:val="36"/>
                              </w:rPr>
                            </w:pPr>
                            <w:r w:rsidRPr="00E36B07">
                              <w:rPr>
                                <w:rFonts w:ascii="Helvetica" w:hAnsi="Helvetica"/>
                                <w:color w:val="FFFFFF" w:themeColor="background1"/>
                                <w:sz w:val="36"/>
                                <w:szCs w:val="36"/>
                              </w:rPr>
                              <w:t>A safe place to learn and grow</w:t>
                            </w:r>
                          </w:p>
                          <w:p w:rsidR="004C2FE7" w:rsidRPr="00E36B07" w:rsidRDefault="004C2FE7" w:rsidP="00E36B07">
                            <w:pPr>
                              <w:pStyle w:val="ListParagraph"/>
                              <w:numPr>
                                <w:ilvl w:val="0"/>
                                <w:numId w:val="1"/>
                              </w:numPr>
                              <w:rPr>
                                <w:rFonts w:ascii="Helvetica" w:hAnsi="Helvetica"/>
                                <w:color w:val="FFFFFF" w:themeColor="background1"/>
                                <w:sz w:val="36"/>
                                <w:szCs w:val="36"/>
                              </w:rPr>
                            </w:pPr>
                            <w:r w:rsidRPr="00E36B07">
                              <w:rPr>
                                <w:rFonts w:ascii="Helvetica" w:hAnsi="Helvetica"/>
                                <w:color w:val="FFFFFF" w:themeColor="background1"/>
                                <w:sz w:val="36"/>
                                <w:szCs w:val="36"/>
                              </w:rPr>
                              <w:t>A healthy start and a healthy future</w:t>
                            </w:r>
                          </w:p>
                          <w:p w:rsidR="004C2FE7" w:rsidRPr="00E36B07" w:rsidRDefault="004C2FE7" w:rsidP="00E36B07">
                            <w:pPr>
                              <w:pStyle w:val="ListParagraph"/>
                              <w:numPr>
                                <w:ilvl w:val="0"/>
                                <w:numId w:val="1"/>
                              </w:numPr>
                              <w:rPr>
                                <w:rFonts w:ascii="Helvetica" w:hAnsi="Helvetica"/>
                                <w:color w:val="FFFFFF" w:themeColor="background1"/>
                                <w:sz w:val="36"/>
                                <w:szCs w:val="36"/>
                              </w:rPr>
                            </w:pPr>
                            <w:r w:rsidRPr="00E36B07">
                              <w:rPr>
                                <w:rFonts w:ascii="Helvetica" w:hAnsi="Helvetica"/>
                                <w:color w:val="FFFFFF" w:themeColor="background1"/>
                                <w:sz w:val="36"/>
                                <w:szCs w:val="36"/>
                              </w:rPr>
                              <w:t>A marketable skill to use upon graduation</w:t>
                            </w:r>
                          </w:p>
                          <w:p w:rsidR="004C2FE7" w:rsidRPr="00E36B07" w:rsidRDefault="004C2FE7" w:rsidP="00E36B07">
                            <w:pPr>
                              <w:pStyle w:val="ListParagraph"/>
                              <w:numPr>
                                <w:ilvl w:val="0"/>
                                <w:numId w:val="1"/>
                              </w:numPr>
                              <w:rPr>
                                <w:rFonts w:ascii="Helvetica" w:hAnsi="Helvetica"/>
                                <w:color w:val="FFFFFF" w:themeColor="background1"/>
                                <w:sz w:val="36"/>
                                <w:szCs w:val="36"/>
                              </w:rPr>
                            </w:pPr>
                            <w:r>
                              <w:rPr>
                                <w:rFonts w:ascii="Helvetica" w:hAnsi="Helvetica"/>
                                <w:color w:val="FFFFFF" w:themeColor="background1"/>
                                <w:sz w:val="36"/>
                                <w:szCs w:val="36"/>
                              </w:rPr>
                              <w:t>A chance to giv</w:t>
                            </w:r>
                            <w:r w:rsidRPr="00E36B07">
                              <w:rPr>
                                <w:rFonts w:ascii="Helvetica" w:hAnsi="Helvetica"/>
                                <w:color w:val="FFFFFF" w:themeColor="background1"/>
                                <w:sz w:val="36"/>
                                <w:szCs w:val="36"/>
                              </w:rPr>
                              <w:t>e back to peers and community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 o:spid="_x0000_s1028" type="#_x0000_t202" style="position:absolute;margin-left:110pt;margin-top:420.05pt;width:467pt;height:180pt;z-index:25208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KCuwIAAMQFAAAOAAAAZHJzL2Uyb0RvYy54bWysVG1vmzAQ/j5p/8Hyd8pLIQFUUrUhTJO6&#10;F6ndD3DABGtgM9sJdNX++84mSWmnSdM2PiD77vzc23N3dT12LTpQqZjgGfYvPIwoL0XF+C7DXx4K&#10;J8ZIacIr0gpOM/xIFb5evX1zNfQpDUQj2opKBCBcpUOf4UbrPnVdVTa0I+pC9JSDshayIxqucudW&#10;kgyA3rVu4HkLdxCy6qUoqVIgzSclXln8uqal/lTXimrUZhhi0/Yv7X9r/u7qiqQ7SfqGlccwyF9E&#10;0RHGwekZKieaoL1kv0B1rJRCiVpflKJzRV2zktocIBvfe5XNfUN6anOB4qj+XCb1/2DLj4fPErEq&#10;w0EUYcRJB016oKNGt2JEQWAKNPQqBbv7Hiz1CHJotE1W9Xei/KoQF+uG8B29kVIMDSUVBOibl+7s&#10;6YSjDMh2+CAq8EP2WligsZadqR7UAwE6NOrx3BwTSwnCKLn0Eg9UJeiCIF54cDE+SHp63kul31HR&#10;IXPIsITuW3hyuFN6Mj2ZGG9cFKxtQU7Slr8QAOYkAefw1OhMGLahT4mXbOJNHDphsNg4oZfnzk2x&#10;Dp1F4S+j/DJfr3P/h/Hrh2nDqopy4+ZELj/8s+YdaT7R4kwvJVpWGTgTkpK77bqV6ECA3IX9jgWZ&#10;mbkvw7D1glxepeQHoXcbJE6xiJdOWISRkyy92PH85DZZeGES5sXLlO4Yp/+eEhoynERBNLHpt7lB&#10;p5+bPcuNpB3TsD5a1mU4PhuR1HBwwyvbWk1YO51npTDhP5cC2n1qtGWsIelEVz1ux2k6ToOwFdUj&#10;UFgKIBiQEVYfHBohv2M0wBrJsPq2J5Ji1L7nMAaJH4Zm79hLGC0DuMi5ZjvXEF4CVIY1RtNxradd&#10;te8l2zXgaRo8Lm5gdGpmSW1mbIrqOHCwKmxux7VmdtH8bq2el+/qJwAAAP//AwBQSwMEFAAGAAgA&#10;AAAhAAEPfDvdAAAADQEAAA8AAABkcnMvZG93bnJldi54bWxMj0FPwzAMhe9I/IfISNyY06lDozSd&#10;EIgriA2QuGWN11Y0TtVka/n3eCe42X5Pz98rN7Pv1YnG2AU2kC00KOI6uI4bA++755s1qJgsO9sH&#10;JgM/FGFTXV6UtnBh4jc6bVOjJIRjYQ20KQ0FYqxb8jYuwkAs2iGM3iZZxwbdaCcJ9z0utb5FbzuW&#10;D60d6LGl+nt79AY+Xg5fn7l+bZ78apjCrJH9HRpzfTU/3INKNKc/M5zxBR0qYdqHI7uoegNLiRer&#10;gXWuM1BnR7bK5bSXSbQMsCrxf4vqFwAA//8DAFBLAQItABQABgAIAAAAIQC2gziS/gAAAOEBAAAT&#10;AAAAAAAAAAAAAAAAAAAAAABbQ29udGVudF9UeXBlc10ueG1sUEsBAi0AFAAGAAgAAAAhADj9If/W&#10;AAAAlAEAAAsAAAAAAAAAAAAAAAAALwEAAF9yZWxzLy5yZWxzUEsBAi0AFAAGAAgAAAAhAFXT4oK7&#10;AgAAxAUAAA4AAAAAAAAAAAAAAAAALgIAAGRycy9lMm9Eb2MueG1sUEsBAi0AFAAGAAgAAAAhAAEP&#10;fDvdAAAADQEAAA8AAAAAAAAAAAAAAAAAFQUAAGRycy9kb3ducmV2LnhtbFBLBQYAAAAABAAEAPMA&#10;AAAfBgAAAAA=&#10;" filled="f" stroked="f">
                <v:textbox>
                  <w:txbxContent>
                    <w:p w:rsidR="004C2FE7" w:rsidRPr="00E36B07" w:rsidRDefault="004C2FE7">
                      <w:pPr>
                        <w:rPr>
                          <w:rFonts w:ascii="Helvetica" w:hAnsi="Helvetica"/>
                          <w:color w:val="FFFFFF" w:themeColor="background1"/>
                          <w:sz w:val="48"/>
                          <w:szCs w:val="48"/>
                        </w:rPr>
                      </w:pPr>
                      <w:r w:rsidRPr="00E36B07">
                        <w:rPr>
                          <w:rFonts w:ascii="Helvetica" w:hAnsi="Helvetica"/>
                          <w:color w:val="FFFFFF" w:themeColor="background1"/>
                          <w:sz w:val="48"/>
                          <w:szCs w:val="48"/>
                        </w:rPr>
                        <w:t>Every child needs and deserves:</w:t>
                      </w:r>
                    </w:p>
                    <w:p w:rsidR="004C2FE7" w:rsidRDefault="004C2FE7">
                      <w:pPr>
                        <w:rPr>
                          <w:rFonts w:ascii="Helvetica" w:hAnsi="Helvetica"/>
                          <w:color w:val="FFFFFF" w:themeColor="background1"/>
                        </w:rPr>
                      </w:pPr>
                    </w:p>
                    <w:p w:rsidR="004C2FE7" w:rsidRPr="00E36B07" w:rsidRDefault="004C2FE7" w:rsidP="00E36B07">
                      <w:pPr>
                        <w:pStyle w:val="ListParagraph"/>
                        <w:numPr>
                          <w:ilvl w:val="0"/>
                          <w:numId w:val="1"/>
                        </w:numPr>
                        <w:rPr>
                          <w:rFonts w:ascii="Helvetica" w:hAnsi="Helvetica"/>
                          <w:color w:val="FFFFFF" w:themeColor="background1"/>
                          <w:sz w:val="36"/>
                          <w:szCs w:val="36"/>
                        </w:rPr>
                      </w:pPr>
                      <w:r w:rsidRPr="00E36B07">
                        <w:rPr>
                          <w:rFonts w:ascii="Helvetica" w:hAnsi="Helvetica"/>
                          <w:color w:val="FFFFFF" w:themeColor="background1"/>
                          <w:sz w:val="36"/>
                          <w:szCs w:val="36"/>
                        </w:rPr>
                        <w:t>A one-one relationship with a caring adult</w:t>
                      </w:r>
                    </w:p>
                    <w:p w:rsidR="004C2FE7" w:rsidRPr="00E36B07" w:rsidRDefault="004C2FE7" w:rsidP="00E36B07">
                      <w:pPr>
                        <w:pStyle w:val="ListParagraph"/>
                        <w:numPr>
                          <w:ilvl w:val="0"/>
                          <w:numId w:val="1"/>
                        </w:numPr>
                        <w:rPr>
                          <w:rFonts w:ascii="Helvetica" w:hAnsi="Helvetica"/>
                          <w:color w:val="FFFFFF" w:themeColor="background1"/>
                          <w:sz w:val="36"/>
                          <w:szCs w:val="36"/>
                        </w:rPr>
                      </w:pPr>
                      <w:r w:rsidRPr="00E36B07">
                        <w:rPr>
                          <w:rFonts w:ascii="Helvetica" w:hAnsi="Helvetica"/>
                          <w:color w:val="FFFFFF" w:themeColor="background1"/>
                          <w:sz w:val="36"/>
                          <w:szCs w:val="36"/>
                        </w:rPr>
                        <w:t>A safe place to learn and grow</w:t>
                      </w:r>
                    </w:p>
                    <w:p w:rsidR="004C2FE7" w:rsidRPr="00E36B07" w:rsidRDefault="004C2FE7" w:rsidP="00E36B07">
                      <w:pPr>
                        <w:pStyle w:val="ListParagraph"/>
                        <w:numPr>
                          <w:ilvl w:val="0"/>
                          <w:numId w:val="1"/>
                        </w:numPr>
                        <w:rPr>
                          <w:rFonts w:ascii="Helvetica" w:hAnsi="Helvetica"/>
                          <w:color w:val="FFFFFF" w:themeColor="background1"/>
                          <w:sz w:val="36"/>
                          <w:szCs w:val="36"/>
                        </w:rPr>
                      </w:pPr>
                      <w:r w:rsidRPr="00E36B07">
                        <w:rPr>
                          <w:rFonts w:ascii="Helvetica" w:hAnsi="Helvetica"/>
                          <w:color w:val="FFFFFF" w:themeColor="background1"/>
                          <w:sz w:val="36"/>
                          <w:szCs w:val="36"/>
                        </w:rPr>
                        <w:t>A healthy start and a healthy future</w:t>
                      </w:r>
                    </w:p>
                    <w:p w:rsidR="004C2FE7" w:rsidRPr="00E36B07" w:rsidRDefault="004C2FE7" w:rsidP="00E36B07">
                      <w:pPr>
                        <w:pStyle w:val="ListParagraph"/>
                        <w:numPr>
                          <w:ilvl w:val="0"/>
                          <w:numId w:val="1"/>
                        </w:numPr>
                        <w:rPr>
                          <w:rFonts w:ascii="Helvetica" w:hAnsi="Helvetica"/>
                          <w:color w:val="FFFFFF" w:themeColor="background1"/>
                          <w:sz w:val="36"/>
                          <w:szCs w:val="36"/>
                        </w:rPr>
                      </w:pPr>
                      <w:r w:rsidRPr="00E36B07">
                        <w:rPr>
                          <w:rFonts w:ascii="Helvetica" w:hAnsi="Helvetica"/>
                          <w:color w:val="FFFFFF" w:themeColor="background1"/>
                          <w:sz w:val="36"/>
                          <w:szCs w:val="36"/>
                        </w:rPr>
                        <w:t>A marketable skill to use upon graduation</w:t>
                      </w:r>
                    </w:p>
                    <w:p w:rsidR="004C2FE7" w:rsidRPr="00E36B07" w:rsidRDefault="004C2FE7" w:rsidP="00E36B07">
                      <w:pPr>
                        <w:pStyle w:val="ListParagraph"/>
                        <w:numPr>
                          <w:ilvl w:val="0"/>
                          <w:numId w:val="1"/>
                        </w:numPr>
                        <w:rPr>
                          <w:rFonts w:ascii="Helvetica" w:hAnsi="Helvetica"/>
                          <w:color w:val="FFFFFF" w:themeColor="background1"/>
                          <w:sz w:val="36"/>
                          <w:szCs w:val="36"/>
                        </w:rPr>
                      </w:pPr>
                      <w:r>
                        <w:rPr>
                          <w:rFonts w:ascii="Helvetica" w:hAnsi="Helvetica"/>
                          <w:color w:val="FFFFFF" w:themeColor="background1"/>
                          <w:sz w:val="36"/>
                          <w:szCs w:val="36"/>
                        </w:rPr>
                        <w:t>A chance to giv</w:t>
                      </w:r>
                      <w:r w:rsidRPr="00E36B07">
                        <w:rPr>
                          <w:rFonts w:ascii="Helvetica" w:hAnsi="Helvetica"/>
                          <w:color w:val="FFFFFF" w:themeColor="background1"/>
                          <w:sz w:val="36"/>
                          <w:szCs w:val="36"/>
                        </w:rPr>
                        <w:t>e back to peers and community</w:t>
                      </w:r>
                    </w:p>
                  </w:txbxContent>
                </v:textbox>
                <w10:wrap type="through" anchorx="page" anchory="page"/>
              </v:shape>
            </w:pict>
          </mc:Fallback>
        </mc:AlternateContent>
      </w:r>
      <w:r w:rsidR="00F008A7">
        <w:br w:type="page"/>
      </w:r>
      <w:r w:rsidR="00372777">
        <w:rPr>
          <w:noProof/>
        </w:rPr>
        <w:lastRenderedPageBreak/>
        <mc:AlternateContent>
          <mc:Choice Requires="wps">
            <w:drawing>
              <wp:anchor distT="0" distB="0" distL="114300" distR="114300" simplePos="0" relativeHeight="251704320" behindDoc="0" locked="0" layoutInCell="1" allowOverlap="1">
                <wp:simplePos x="0" y="0"/>
                <wp:positionH relativeFrom="page">
                  <wp:posOffset>2453640</wp:posOffset>
                </wp:positionH>
                <wp:positionV relativeFrom="page">
                  <wp:posOffset>1899285</wp:posOffset>
                </wp:positionV>
                <wp:extent cx="4726305" cy="719455"/>
                <wp:effectExtent l="5715" t="13335" r="11430" b="10160"/>
                <wp:wrapThrough wrapText="bothSides">
                  <wp:wrapPolygon edited="0">
                    <wp:start x="0" y="0"/>
                    <wp:lineTo x="0" y="0"/>
                    <wp:lineTo x="0" y="0"/>
                  </wp:wrapPolygon>
                </wp:wrapThrough>
                <wp:docPr id="25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6305" cy="719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Default="004C2FE7" w:rsidP="00B7571F">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 xml:space="preserve">Jim Purcell, President and CEO </w:t>
                            </w:r>
                          </w:p>
                          <w:p w:rsidR="004C2FE7" w:rsidRPr="005940D0" w:rsidRDefault="004C2FE7" w:rsidP="00B7571F">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 xml:space="preserve">Communities </w:t>
                            </w:r>
                            <w:proofErr w:type="gramStart"/>
                            <w:r>
                              <w:rPr>
                                <w:rFonts w:ascii="Helvetica" w:hAnsi="Helvetica" w:cs="Tahoma"/>
                                <w:color w:val="595959" w:themeColor="text1" w:themeTint="A6"/>
                                <w:sz w:val="36"/>
                                <w:szCs w:val="36"/>
                              </w:rPr>
                              <w:t>In</w:t>
                            </w:r>
                            <w:proofErr w:type="gramEnd"/>
                            <w:r>
                              <w:rPr>
                                <w:rFonts w:ascii="Helvetica" w:hAnsi="Helvetica" w:cs="Tahoma"/>
                                <w:color w:val="595959" w:themeColor="text1" w:themeTint="A6"/>
                                <w:sz w:val="36"/>
                                <w:szCs w:val="36"/>
                              </w:rPr>
                              <w:t xml:space="preserve"> Schools of Delaware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29" type="#_x0000_t202" style="position:absolute;margin-left:193.2pt;margin-top:149.55pt;width:372.15pt;height:56.6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zE/uwIAAMM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TDAStIMmPbDRoFs5ojCyBRp6nYLffQ+eZoRzaLQjq/s7WX7VSMhVQ8WW3Sglh4bRChIM7U3/&#10;7OqEoy3IZvggK4hDd0Y6oLFWna0e1AMBOjTq8dQcm0sJh2QezS6DGKMSbPMwIXHsQtD0eLtX2rxj&#10;skN2kWEFzXfodH+njc2GpkcXG0zIgretE0Arnh2A43QCseGqtdksXD9/JEGyXqwXxCPRbO2RIM+9&#10;m2JFvFkRzuP8Ml+t8vCnjRuStOFVxYQNc9RWSP6sdweVT6o4qUvLllcWzqak1XazahXaU9B24b5D&#10;Qc7c/OdpuCIAlxeUwogEt1HiFbPF3CMFib1kHiy8IExuk1lAEpIXzyndccH+nRIaMpzEUTyJ6bfc&#10;Ave95kbTjhuYHi3vMrw4OdHUSnAtKtdaQ3k7rc9KYdN/KgW0+9hoJ1ir0UmtZtyM7nFc2uhWzBtZ&#10;PYKClQSBgUxh8sGikeo7RgNMkQzrbzuqGEbtewGvIAkJsWPHbUg8j2Cjzi2bcwsVJUBl2GA0LVdm&#10;GlW7XvFtA5GmdyfkDbycmjtRP2V1eG8wKRy3w1Szo+h877yeZu/yFwAAAP//AwBQSwMEFAAGAAgA&#10;AAAhADaFOLvgAAAADAEAAA8AAABkcnMvZG93bnJldi54bWxMj8tOwzAQRfdI/IM1SOyonTSUJmRS&#10;IRBbUMtDYufG0yQiHkex24S/x13BcnSP7j1TbmbbixONvnOMkCwUCOLamY4bhPe355s1CB80G907&#10;JoQf8rCpLi9KXRg38ZZOu9CIWMK+0AhtCEMhpa9bstov3EAcs4MbrQ7xHBtpRj3FctvLVKmVtLrj&#10;uNDqgR5bqr93R4vw8XL4+szUa/Nkb4fJzUqyzSXi9dX8cA8i0Bz+YDjrR3WootPeHdl40SMs16ss&#10;oghpnicgzkSyVHcg9ghZkmYgq1L+f6L6BQAA//8DAFBLAQItABQABgAIAAAAIQC2gziS/gAAAOEB&#10;AAATAAAAAAAAAAAAAAAAAAAAAABbQ29udGVudF9UeXBlc10ueG1sUEsBAi0AFAAGAAgAAAAhADj9&#10;If/WAAAAlAEAAAsAAAAAAAAAAAAAAAAALwEAAF9yZWxzLy5yZWxzUEsBAi0AFAAGAAgAAAAhAN8j&#10;MT+7AgAAwwUAAA4AAAAAAAAAAAAAAAAALgIAAGRycy9lMm9Eb2MueG1sUEsBAi0AFAAGAAgAAAAh&#10;ADaFOLvgAAAADAEAAA8AAAAAAAAAAAAAAAAAFQUAAGRycy9kb3ducmV2LnhtbFBLBQYAAAAABAAE&#10;APMAAAAiBgAAAAA=&#10;" filled="f" stroked="f">
                <v:textbox>
                  <w:txbxContent>
                    <w:p w:rsidR="004C2FE7" w:rsidRDefault="004C2FE7" w:rsidP="00B7571F">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 xml:space="preserve">Jim Purcell, President and CEO </w:t>
                      </w:r>
                    </w:p>
                    <w:p w:rsidR="004C2FE7" w:rsidRPr="005940D0" w:rsidRDefault="004C2FE7" w:rsidP="00B7571F">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 xml:space="preserve">Communities </w:t>
                      </w:r>
                      <w:proofErr w:type="gramStart"/>
                      <w:r>
                        <w:rPr>
                          <w:rFonts w:ascii="Helvetica" w:hAnsi="Helvetica" w:cs="Tahoma"/>
                          <w:color w:val="595959" w:themeColor="text1" w:themeTint="A6"/>
                          <w:sz w:val="36"/>
                          <w:szCs w:val="36"/>
                        </w:rPr>
                        <w:t>In</w:t>
                      </w:r>
                      <w:proofErr w:type="gramEnd"/>
                      <w:r>
                        <w:rPr>
                          <w:rFonts w:ascii="Helvetica" w:hAnsi="Helvetica" w:cs="Tahoma"/>
                          <w:color w:val="595959" w:themeColor="text1" w:themeTint="A6"/>
                          <w:sz w:val="36"/>
                          <w:szCs w:val="36"/>
                        </w:rPr>
                        <w:t xml:space="preserve"> Schools of Delaware</w:t>
                      </w:r>
                    </w:p>
                  </w:txbxContent>
                </v:textbox>
                <w10:wrap type="through" anchorx="page" anchory="page"/>
              </v:shape>
            </w:pict>
          </mc:Fallback>
        </mc:AlternateContent>
      </w:r>
      <w:r w:rsidR="00372777">
        <w:rPr>
          <w:noProof/>
        </w:rPr>
        <mc:AlternateContent>
          <mc:Choice Requires="wps">
            <w:drawing>
              <wp:anchor distT="0" distB="0" distL="114300" distR="114300" simplePos="0" relativeHeight="252135424" behindDoc="0" locked="0" layoutInCell="1" allowOverlap="1">
                <wp:simplePos x="0" y="0"/>
                <wp:positionH relativeFrom="column">
                  <wp:posOffset>2247900</wp:posOffset>
                </wp:positionH>
                <wp:positionV relativeFrom="paragraph">
                  <wp:posOffset>2524125</wp:posOffset>
                </wp:positionV>
                <wp:extent cx="4726305" cy="6226810"/>
                <wp:effectExtent l="9525" t="9525" r="7620" b="12065"/>
                <wp:wrapNone/>
                <wp:docPr id="25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6305" cy="6226810"/>
                        </a:xfrm>
                        <a:prstGeom prst="rect">
                          <a:avLst/>
                        </a:prstGeom>
                        <a:solidFill>
                          <a:srgbClr val="FFFFFF"/>
                        </a:solidFill>
                        <a:ln w="9525">
                          <a:solidFill>
                            <a:srgbClr val="000000"/>
                          </a:solidFill>
                          <a:miter lim="800000"/>
                          <a:headEnd/>
                          <a:tailEnd/>
                        </a:ln>
                      </wps:spPr>
                      <wps:txbx>
                        <w:txbxContent>
                          <w:p w:rsidR="004C2FE7" w:rsidRDefault="004C2FE7" w:rsidP="00DF4732">
                            <w:pPr>
                              <w:rPr>
                                <w:rFonts w:ascii="Times New Roman" w:hAnsi="Times New Roman" w:cs="Times New Roman"/>
                                <w:sz w:val="22"/>
                                <w:szCs w:val="22"/>
                              </w:rPr>
                            </w:pPr>
                          </w:p>
                          <w:p w:rsidR="002915AB" w:rsidRPr="002915AB" w:rsidRDefault="002915AB" w:rsidP="002915AB">
                            <w:pPr>
                              <w:pStyle w:val="NoSpacing"/>
                              <w:rPr>
                                <w:rFonts w:ascii="Times New Roman" w:hAnsi="Times New Roman" w:cs="Times New Roman"/>
                              </w:rPr>
                            </w:pPr>
                            <w:r w:rsidRPr="002915AB">
                              <w:rPr>
                                <w:rFonts w:ascii="Times New Roman" w:hAnsi="Times New Roman" w:cs="Times New Roman"/>
                              </w:rPr>
                              <w:t xml:space="preserve">Common sense and extensive research tell us hungry kids can’t learn, scared kids can’t think, and bored kids don’t thrive. We need to put students and their families at the center of focus and align the resources we have with their individualized needs. The inclusion of parents and support from the community (e.g. mentoring, health, </w:t>
                            </w:r>
                            <w:r w:rsidR="00661207">
                              <w:rPr>
                                <w:rFonts w:ascii="Times New Roman" w:hAnsi="Times New Roman" w:cs="Times New Roman"/>
                              </w:rPr>
                              <w:t xml:space="preserve">and </w:t>
                            </w:r>
                            <w:r w:rsidRPr="002915AB">
                              <w:rPr>
                                <w:rFonts w:ascii="Times New Roman" w:hAnsi="Times New Roman" w:cs="Times New Roman"/>
                              </w:rPr>
                              <w:t>safety programs,</w:t>
                            </w:r>
                            <w:r w:rsidR="00FA141A">
                              <w:rPr>
                                <w:rFonts w:ascii="Times New Roman" w:hAnsi="Times New Roman" w:cs="Times New Roman"/>
                              </w:rPr>
                              <w:t xml:space="preserve"> basic</w:t>
                            </w:r>
                            <w:r w:rsidRPr="002915AB">
                              <w:rPr>
                                <w:rFonts w:ascii="Times New Roman" w:hAnsi="Times New Roman" w:cs="Times New Roman"/>
                              </w:rPr>
                              <w:t xml:space="preserve"> needs and resources) raises the achievement level and success of the student. Schoo</w:t>
                            </w:r>
                            <w:r w:rsidR="00661207">
                              <w:rPr>
                                <w:rFonts w:ascii="Times New Roman" w:hAnsi="Times New Roman" w:cs="Times New Roman"/>
                              </w:rPr>
                              <w:t xml:space="preserve">ls </w:t>
                            </w:r>
                            <w:proofErr w:type="spellStart"/>
                            <w:r w:rsidR="00661207">
                              <w:rPr>
                                <w:rFonts w:ascii="Times New Roman" w:hAnsi="Times New Roman" w:cs="Times New Roman"/>
                              </w:rPr>
                              <w:t>can not</w:t>
                            </w:r>
                            <w:proofErr w:type="spellEnd"/>
                            <w:r w:rsidRPr="002915AB">
                              <w:rPr>
                                <w:rFonts w:ascii="Times New Roman" w:hAnsi="Times New Roman" w:cs="Times New Roman"/>
                              </w:rPr>
                              <w:t xml:space="preserve"> do this work alone. Every corner of our community must help educate and support the whole child.</w:t>
                            </w:r>
                          </w:p>
                          <w:p w:rsidR="002915AB" w:rsidRPr="002915AB" w:rsidRDefault="002915AB" w:rsidP="002915AB">
                            <w:pPr>
                              <w:pStyle w:val="NoSpacing"/>
                              <w:rPr>
                                <w:rFonts w:ascii="Times New Roman" w:hAnsi="Times New Roman" w:cs="Times New Roman"/>
                              </w:rPr>
                            </w:pPr>
                          </w:p>
                          <w:p w:rsidR="002915AB" w:rsidRPr="002915AB" w:rsidRDefault="002915AB" w:rsidP="002915AB">
                            <w:pPr>
                              <w:pStyle w:val="ListParagraph"/>
                              <w:ind w:left="0"/>
                              <w:rPr>
                                <w:rFonts w:ascii="Times New Roman" w:hAnsi="Times New Roman"/>
                                <w:sz w:val="22"/>
                                <w:szCs w:val="22"/>
                              </w:rPr>
                            </w:pPr>
                            <w:r w:rsidRPr="002915AB">
                              <w:rPr>
                                <w:rFonts w:ascii="Times New Roman" w:hAnsi="Times New Roman"/>
                                <w:sz w:val="22"/>
                                <w:szCs w:val="22"/>
                              </w:rPr>
                              <w:t xml:space="preserve">CIS staff are </w:t>
                            </w:r>
                            <w:r w:rsidR="00661207">
                              <w:rPr>
                                <w:rFonts w:ascii="Times New Roman" w:hAnsi="Times New Roman"/>
                                <w:sz w:val="22"/>
                                <w:szCs w:val="22"/>
                              </w:rPr>
                              <w:t xml:space="preserve">highly trained and certified </w:t>
                            </w:r>
                            <w:r w:rsidRPr="002915AB">
                              <w:rPr>
                                <w:rFonts w:ascii="Times New Roman" w:hAnsi="Times New Roman"/>
                                <w:sz w:val="22"/>
                                <w:szCs w:val="22"/>
                              </w:rPr>
                              <w:t>site coordinators and hired in concert with our school district part</w:t>
                            </w:r>
                            <w:r w:rsidR="00FA141A">
                              <w:rPr>
                                <w:rFonts w:ascii="Times New Roman" w:hAnsi="Times New Roman"/>
                                <w:sz w:val="22"/>
                                <w:szCs w:val="22"/>
                              </w:rPr>
                              <w:t>ners. The staff we hire also have a</w:t>
                            </w:r>
                            <w:r w:rsidRPr="002915AB">
                              <w:rPr>
                                <w:rFonts w:ascii="Times New Roman" w:hAnsi="Times New Roman"/>
                                <w:sz w:val="22"/>
                                <w:szCs w:val="22"/>
                              </w:rPr>
                              <w:t xml:space="preserve"> strong community background in social work, counseling, student advocacy and prevention servi</w:t>
                            </w:r>
                            <w:r w:rsidR="00661207">
                              <w:rPr>
                                <w:rFonts w:ascii="Times New Roman" w:hAnsi="Times New Roman"/>
                                <w:sz w:val="22"/>
                                <w:szCs w:val="22"/>
                              </w:rPr>
                              <w:t>ces. Many of them have a Master</w:t>
                            </w:r>
                            <w:r w:rsidRPr="002915AB">
                              <w:rPr>
                                <w:rFonts w:ascii="Times New Roman" w:hAnsi="Times New Roman"/>
                                <w:sz w:val="22"/>
                                <w:szCs w:val="22"/>
                              </w:rPr>
                              <w:t xml:space="preserve"> </w:t>
                            </w:r>
                            <w:r w:rsidR="00661207">
                              <w:rPr>
                                <w:rFonts w:ascii="Times New Roman" w:hAnsi="Times New Roman"/>
                                <w:sz w:val="22"/>
                                <w:szCs w:val="22"/>
                              </w:rPr>
                              <w:t>degrees in social w</w:t>
                            </w:r>
                            <w:r w:rsidRPr="002915AB">
                              <w:rPr>
                                <w:rFonts w:ascii="Times New Roman" w:hAnsi="Times New Roman"/>
                                <w:sz w:val="22"/>
                                <w:szCs w:val="22"/>
                              </w:rPr>
                              <w:t>ork o</w:t>
                            </w:r>
                            <w:r w:rsidR="00661207">
                              <w:rPr>
                                <w:rFonts w:ascii="Times New Roman" w:hAnsi="Times New Roman"/>
                                <w:sz w:val="22"/>
                                <w:szCs w:val="22"/>
                              </w:rPr>
                              <w:t>r counseling as well as experience</w:t>
                            </w:r>
                            <w:r w:rsidRPr="002915AB">
                              <w:rPr>
                                <w:rFonts w:ascii="Times New Roman" w:hAnsi="Times New Roman"/>
                                <w:sz w:val="22"/>
                                <w:szCs w:val="22"/>
                              </w:rPr>
                              <w:t>, servicing youth and their families.</w:t>
                            </w:r>
                          </w:p>
                          <w:p w:rsidR="002915AB" w:rsidRPr="002915AB" w:rsidRDefault="002915AB" w:rsidP="002915AB">
                            <w:pPr>
                              <w:autoSpaceDE w:val="0"/>
                              <w:autoSpaceDN w:val="0"/>
                              <w:adjustRightInd w:val="0"/>
                              <w:rPr>
                                <w:sz w:val="22"/>
                                <w:szCs w:val="22"/>
                              </w:rPr>
                            </w:pPr>
                          </w:p>
                          <w:p w:rsidR="002915AB" w:rsidRPr="002915AB" w:rsidRDefault="002915AB" w:rsidP="002915AB">
                            <w:pPr>
                              <w:pStyle w:val="NoSpacing"/>
                              <w:rPr>
                                <w:rFonts w:ascii="Times New Roman" w:hAnsi="Times New Roman" w:cs="Times New Roman"/>
                              </w:rPr>
                            </w:pPr>
                            <w:r w:rsidRPr="002915AB">
                              <w:rPr>
                                <w:rFonts w:eastAsia="Arial Unicode MS"/>
                              </w:rPr>
                              <w:t>While we cannot put a price on our state’s youth, or the promise of their future, resources will undoubtedly be a consideration in</w:t>
                            </w:r>
                            <w:r w:rsidR="00856EB6">
                              <w:rPr>
                                <w:rFonts w:eastAsia="Arial Unicode MS"/>
                              </w:rPr>
                              <w:t xml:space="preserve"> any policy discussion</w:t>
                            </w:r>
                            <w:r w:rsidRPr="002915AB">
                              <w:rPr>
                                <w:rFonts w:eastAsia="Arial Unicode MS"/>
                              </w:rPr>
                              <w:t>. From a broader perspective, EMSI one of the nation’s leading economic modeling firm</w:t>
                            </w:r>
                            <w:r w:rsidR="00661207">
                              <w:rPr>
                                <w:rFonts w:eastAsia="Arial Unicode MS"/>
                              </w:rPr>
                              <w:t>s,</w:t>
                            </w:r>
                            <w:r w:rsidRPr="002915AB">
                              <w:rPr>
                                <w:rFonts w:eastAsia="Arial Unicode MS"/>
                              </w:rPr>
                              <w:t xml:space="preserve"> determined that for every dollar spent on CIS, the community will receive a benefit in excess of $12.50.  They also determined the average annual rate of return to society from CIS is over 19.6%.  In short, resources spent working with well positioned, standards driven non-profits can yield savings for the state and our citizens.</w:t>
                            </w:r>
                          </w:p>
                          <w:p w:rsidR="002915AB" w:rsidRPr="002915AB" w:rsidRDefault="002915AB" w:rsidP="002915AB">
                            <w:pPr>
                              <w:pStyle w:val="NoSpacing"/>
                              <w:rPr>
                                <w:rFonts w:ascii="Times New Roman" w:hAnsi="Times New Roman" w:cs="Times New Roman"/>
                              </w:rPr>
                            </w:pPr>
                          </w:p>
                          <w:p w:rsidR="002915AB" w:rsidRPr="002915AB" w:rsidRDefault="002915AB" w:rsidP="002915AB">
                            <w:pPr>
                              <w:pStyle w:val="NoSpacing"/>
                              <w:rPr>
                                <w:rFonts w:ascii="Times New Roman" w:hAnsi="Times New Roman" w:cs="Times New Roman"/>
                              </w:rPr>
                            </w:pPr>
                            <w:r w:rsidRPr="002915AB">
                              <w:t xml:space="preserve">Last year Communities </w:t>
                            </w:r>
                            <w:proofErr w:type="gramStart"/>
                            <w:r w:rsidRPr="002915AB">
                              <w:t>In</w:t>
                            </w:r>
                            <w:proofErr w:type="gramEnd"/>
                            <w:r w:rsidRPr="002915AB">
                              <w:t xml:space="preserve"> Schools of Delaware was part of a $300,000 two year grant from AT&amp;T that was designed to boost the impact and sustainability of the Communities in Schools Model within Red Clay and Colonial School districts in New Castle County. At the same time, CISDE began work in Woodbridge, one of Delaware’s most rural school districts. </w:t>
                            </w:r>
                            <w:r>
                              <w:t xml:space="preserve">Additional funding support and partnerships in 2013 </w:t>
                            </w:r>
                            <w:r w:rsidR="00F518F1">
                              <w:t>has increased our scope and capacity to serve more than 10,000 students in Delaware.</w:t>
                            </w:r>
                            <w:r w:rsidR="00856EB6">
                              <w:t xml:space="preserve"> We also concentrated our work on basic needs and resources, college and career prep, mentoring and service learning across our network.</w:t>
                            </w:r>
                          </w:p>
                          <w:p w:rsidR="002915AB" w:rsidRPr="002915AB" w:rsidRDefault="002915AB" w:rsidP="00DF4732">
                            <w:pPr>
                              <w:rPr>
                                <w:rFonts w:ascii="Times New Roman" w:hAnsi="Times New Roman" w:cs="Times New Roman"/>
                                <w:sz w:val="22"/>
                                <w:szCs w:val="22"/>
                              </w:rPr>
                            </w:pPr>
                          </w:p>
                          <w:p w:rsidR="004C2FE7" w:rsidRPr="002915AB" w:rsidRDefault="004C2FE7" w:rsidP="00DF4732">
                            <w:pPr>
                              <w:rPr>
                                <w:rFonts w:ascii="Times New Roman" w:hAnsi="Times New Roman" w:cs="Times New Roman"/>
                                <w:sz w:val="22"/>
                                <w:szCs w:val="22"/>
                              </w:rPr>
                            </w:pPr>
                            <w:r w:rsidRPr="002915AB">
                              <w:rPr>
                                <w:rFonts w:ascii="Times New Roman" w:hAnsi="Times New Roman" w:cs="Times New Roman"/>
                                <w:sz w:val="22"/>
                                <w:szCs w:val="22"/>
                              </w:rPr>
                              <w:t>We’re proud of the collaborations and funding efforts in t</w:t>
                            </w:r>
                            <w:r w:rsidR="00F518F1">
                              <w:rPr>
                                <w:rFonts w:ascii="Times New Roman" w:hAnsi="Times New Roman" w:cs="Times New Roman"/>
                                <w:sz w:val="22"/>
                                <w:szCs w:val="22"/>
                              </w:rPr>
                              <w:t>he last year and look to build</w:t>
                            </w:r>
                            <w:r w:rsidRPr="002915AB">
                              <w:rPr>
                                <w:rFonts w:ascii="Times New Roman" w:hAnsi="Times New Roman" w:cs="Times New Roman"/>
                                <w:sz w:val="22"/>
                                <w:szCs w:val="22"/>
                              </w:rPr>
                              <w:t xml:space="preserve"> on our efforts in the years to come. Many thanks to our staff, volunteers and support</w:t>
                            </w:r>
                            <w:r w:rsidR="003B145B">
                              <w:rPr>
                                <w:rFonts w:ascii="Times New Roman" w:hAnsi="Times New Roman" w:cs="Times New Roman"/>
                                <w:sz w:val="22"/>
                                <w:szCs w:val="22"/>
                              </w:rPr>
                              <w:t xml:space="preserve">ers who help “Change the Picture” for our students. </w:t>
                            </w:r>
                          </w:p>
                          <w:p w:rsidR="004C2FE7" w:rsidRPr="002915AB" w:rsidRDefault="004C2FE7" w:rsidP="00DF4732">
                            <w:pPr>
                              <w:pStyle w:val="NoSpacing"/>
                            </w:pPr>
                          </w:p>
                          <w:p w:rsidR="004C2FE7" w:rsidRPr="002915AB" w:rsidRDefault="004C2FE7" w:rsidP="00DF4732">
                            <w:pPr>
                              <w:rPr>
                                <w:sz w:val="22"/>
                                <w:szCs w:val="22"/>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32" o:spid="_x0000_s1030" type="#_x0000_t202" style="position:absolute;margin-left:177pt;margin-top:198.75pt;width:372.15pt;height:490.3pt;z-index:252135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Sl+MQIAAFwEAAAOAAAAZHJzL2Uyb0RvYy54bWysVNuO0zAQfUfiHyy/06TpZbtR09XSpQhp&#10;uUi7fIDjOImFY5ux26R8PWOnLdUCL4g8WB7P+HjmnJms74ZOkYMAJ40u6HSSUiI0N5XUTUG/Pu/e&#10;rChxnumKKaNFQY/C0bvN61fr3uYiM61RlQCCINrlvS1o673Nk8TxVnTMTYwVGp21gY55NKFJKmA9&#10;oncqydJ0mfQGKguGC+fw9GF00k3Er2vB/ee6dsITVVDMzccV4lqGNdmsWd4As63kpzTYP2TRManx&#10;0QvUA/OM7EH+BtVJDsaZ2k+46RJT15KLWANWM01fVPPUMitiLUiOsxea3P+D5Z8OX4DIqqDZYkaJ&#10;Zh2K9CwGT96agUxnWWCoty7HwCeLoX5AByodq3X20fBvjmizbZluxD2A6VvBKsxwGm4mV1dHHBdA&#10;yv6jqfAhtvcmAg01dIE+JIQgOip1vKgTkuF4OL/JlrN0QQlH3zLLlqtp1C9h+fm6BeffC9ORsCko&#10;oPwRnh0enQ/psPwcEl5zRslqJ5WKBjTlVgE5MGyVXfxiBS/ClCZ9QW8X2WJk4K8Qafz+BNFJjz2v&#10;ZFfQ1SWI5YG3d7qKHemZVOMeU1b6RGTgbmTRD+UQVZuf9SlNdURmwYwtjiOJm9bAD0p6bO+Cuu97&#10;BoIS9UGjOrfT+TzMQzTmi5sMDbj2lNcepjlCFdRTMm63fpyhvQXZtPjSuR/uUdGdjFwH6cesTulj&#10;C0cJTuMWZuTajlG/fgqbnwAAAP//AwBQSwMEFAAGAAgAAAAhAKm0CKjhAAAADQEAAA8AAABkcnMv&#10;ZG93bnJldi54bWxMj8FuwjAQRO+V+g/WVuoFFYemgRDioBaJU0+k9G7iJYkar9PYQPj7Lid6m9GO&#10;Zt/k69F24oyDbx0pmE0jEEiVMy3VCvZf25cUhA+ajO4coYIrelgXjw+5zoy70A7PZagFl5DPtIIm&#10;hD6T0lcNWu2nrkfi29ENVge2Qy3NoC9cbjv5GkVzaXVL/KHRPW4arH7Kk1Uw/y3jyee3mdDuuv0Y&#10;KpuYzT5R6vlpfF+BCDiGexhu+IwOBTMd3ImMF52COHnjLYHFcpGAuCWiZRqDOLCKF+kMZJHL/yuK&#10;PwAAAP//AwBQSwECLQAUAAYACAAAACEAtoM4kv4AAADhAQAAEwAAAAAAAAAAAAAAAAAAAAAAW0Nv&#10;bnRlbnRfVHlwZXNdLnhtbFBLAQItABQABgAIAAAAIQA4/SH/1gAAAJQBAAALAAAAAAAAAAAAAAAA&#10;AC8BAABfcmVscy8ucmVsc1BLAQItABQABgAIAAAAIQBQOSl+MQIAAFwEAAAOAAAAAAAAAAAAAAAA&#10;AC4CAABkcnMvZTJvRG9jLnhtbFBLAQItABQABgAIAAAAIQCptAio4QAAAA0BAAAPAAAAAAAAAAAA&#10;AAAAAIsEAABkcnMvZG93bnJldi54bWxQSwUGAAAAAAQABADzAAAAmQUAAAAA&#10;">
                <v:textbox style="mso-fit-shape-to-text:t">
                  <w:txbxContent>
                    <w:p w:rsidR="004C2FE7" w:rsidRDefault="004C2FE7" w:rsidP="00DF4732">
                      <w:pPr>
                        <w:rPr>
                          <w:rFonts w:ascii="Times New Roman" w:hAnsi="Times New Roman" w:cs="Times New Roman"/>
                          <w:sz w:val="22"/>
                          <w:szCs w:val="22"/>
                        </w:rPr>
                      </w:pPr>
                    </w:p>
                    <w:p w:rsidR="002915AB" w:rsidRPr="002915AB" w:rsidRDefault="002915AB" w:rsidP="002915AB">
                      <w:pPr>
                        <w:pStyle w:val="NoSpacing"/>
                        <w:rPr>
                          <w:rFonts w:ascii="Times New Roman" w:hAnsi="Times New Roman" w:cs="Times New Roman"/>
                        </w:rPr>
                      </w:pPr>
                      <w:r w:rsidRPr="002915AB">
                        <w:rPr>
                          <w:rFonts w:ascii="Times New Roman" w:hAnsi="Times New Roman" w:cs="Times New Roman"/>
                        </w:rPr>
                        <w:t xml:space="preserve">Common sense and extensive research tell us hungry kids can’t learn, scared kids can’t think, and bored kids don’t thrive. We need to put students and their families at the center of focus and align the resources we have with their individualized needs. The inclusion of parents and support from the community (e.g. mentoring, health, </w:t>
                      </w:r>
                      <w:r w:rsidR="00661207">
                        <w:rPr>
                          <w:rFonts w:ascii="Times New Roman" w:hAnsi="Times New Roman" w:cs="Times New Roman"/>
                        </w:rPr>
                        <w:t xml:space="preserve">and </w:t>
                      </w:r>
                      <w:r w:rsidRPr="002915AB">
                        <w:rPr>
                          <w:rFonts w:ascii="Times New Roman" w:hAnsi="Times New Roman" w:cs="Times New Roman"/>
                        </w:rPr>
                        <w:t>safety programs,</w:t>
                      </w:r>
                      <w:r w:rsidR="00FA141A">
                        <w:rPr>
                          <w:rFonts w:ascii="Times New Roman" w:hAnsi="Times New Roman" w:cs="Times New Roman"/>
                        </w:rPr>
                        <w:t xml:space="preserve"> basic</w:t>
                      </w:r>
                      <w:r w:rsidRPr="002915AB">
                        <w:rPr>
                          <w:rFonts w:ascii="Times New Roman" w:hAnsi="Times New Roman" w:cs="Times New Roman"/>
                        </w:rPr>
                        <w:t xml:space="preserve"> needs and resources) raises the achievement level and success of the student. Schoo</w:t>
                      </w:r>
                      <w:r w:rsidR="00661207">
                        <w:rPr>
                          <w:rFonts w:ascii="Times New Roman" w:hAnsi="Times New Roman" w:cs="Times New Roman"/>
                        </w:rPr>
                        <w:t xml:space="preserve">ls </w:t>
                      </w:r>
                      <w:proofErr w:type="spellStart"/>
                      <w:r w:rsidR="00661207">
                        <w:rPr>
                          <w:rFonts w:ascii="Times New Roman" w:hAnsi="Times New Roman" w:cs="Times New Roman"/>
                        </w:rPr>
                        <w:t>can not</w:t>
                      </w:r>
                      <w:proofErr w:type="spellEnd"/>
                      <w:r w:rsidRPr="002915AB">
                        <w:rPr>
                          <w:rFonts w:ascii="Times New Roman" w:hAnsi="Times New Roman" w:cs="Times New Roman"/>
                        </w:rPr>
                        <w:t xml:space="preserve"> do this work alone. Every corner of our community must help educate and support the whole child.</w:t>
                      </w:r>
                    </w:p>
                    <w:p w:rsidR="002915AB" w:rsidRPr="002915AB" w:rsidRDefault="002915AB" w:rsidP="002915AB">
                      <w:pPr>
                        <w:pStyle w:val="NoSpacing"/>
                        <w:rPr>
                          <w:rFonts w:ascii="Times New Roman" w:hAnsi="Times New Roman" w:cs="Times New Roman"/>
                        </w:rPr>
                      </w:pPr>
                    </w:p>
                    <w:p w:rsidR="002915AB" w:rsidRPr="002915AB" w:rsidRDefault="002915AB" w:rsidP="002915AB">
                      <w:pPr>
                        <w:pStyle w:val="ListParagraph"/>
                        <w:ind w:left="0"/>
                        <w:rPr>
                          <w:rFonts w:ascii="Times New Roman" w:hAnsi="Times New Roman"/>
                          <w:sz w:val="22"/>
                          <w:szCs w:val="22"/>
                        </w:rPr>
                      </w:pPr>
                      <w:r w:rsidRPr="002915AB">
                        <w:rPr>
                          <w:rFonts w:ascii="Times New Roman" w:hAnsi="Times New Roman"/>
                          <w:sz w:val="22"/>
                          <w:szCs w:val="22"/>
                        </w:rPr>
                        <w:t xml:space="preserve">CIS staff are </w:t>
                      </w:r>
                      <w:r w:rsidR="00661207">
                        <w:rPr>
                          <w:rFonts w:ascii="Times New Roman" w:hAnsi="Times New Roman"/>
                          <w:sz w:val="22"/>
                          <w:szCs w:val="22"/>
                        </w:rPr>
                        <w:t xml:space="preserve">highly trained and certified </w:t>
                      </w:r>
                      <w:r w:rsidRPr="002915AB">
                        <w:rPr>
                          <w:rFonts w:ascii="Times New Roman" w:hAnsi="Times New Roman"/>
                          <w:sz w:val="22"/>
                          <w:szCs w:val="22"/>
                        </w:rPr>
                        <w:t>site coordinators and hired in concert with our school district part</w:t>
                      </w:r>
                      <w:r w:rsidR="00FA141A">
                        <w:rPr>
                          <w:rFonts w:ascii="Times New Roman" w:hAnsi="Times New Roman"/>
                          <w:sz w:val="22"/>
                          <w:szCs w:val="22"/>
                        </w:rPr>
                        <w:t>ners. The staff we hire also have a</w:t>
                      </w:r>
                      <w:r w:rsidRPr="002915AB">
                        <w:rPr>
                          <w:rFonts w:ascii="Times New Roman" w:hAnsi="Times New Roman"/>
                          <w:sz w:val="22"/>
                          <w:szCs w:val="22"/>
                        </w:rPr>
                        <w:t xml:space="preserve"> strong community background in social work, counseling, student advocacy and prevention servi</w:t>
                      </w:r>
                      <w:r w:rsidR="00661207">
                        <w:rPr>
                          <w:rFonts w:ascii="Times New Roman" w:hAnsi="Times New Roman"/>
                          <w:sz w:val="22"/>
                          <w:szCs w:val="22"/>
                        </w:rPr>
                        <w:t>ces. Many of them have a Master</w:t>
                      </w:r>
                      <w:r w:rsidRPr="002915AB">
                        <w:rPr>
                          <w:rFonts w:ascii="Times New Roman" w:hAnsi="Times New Roman"/>
                          <w:sz w:val="22"/>
                          <w:szCs w:val="22"/>
                        </w:rPr>
                        <w:t xml:space="preserve"> </w:t>
                      </w:r>
                      <w:r w:rsidR="00661207">
                        <w:rPr>
                          <w:rFonts w:ascii="Times New Roman" w:hAnsi="Times New Roman"/>
                          <w:sz w:val="22"/>
                          <w:szCs w:val="22"/>
                        </w:rPr>
                        <w:t>degrees in social w</w:t>
                      </w:r>
                      <w:r w:rsidRPr="002915AB">
                        <w:rPr>
                          <w:rFonts w:ascii="Times New Roman" w:hAnsi="Times New Roman"/>
                          <w:sz w:val="22"/>
                          <w:szCs w:val="22"/>
                        </w:rPr>
                        <w:t>ork o</w:t>
                      </w:r>
                      <w:r w:rsidR="00661207">
                        <w:rPr>
                          <w:rFonts w:ascii="Times New Roman" w:hAnsi="Times New Roman"/>
                          <w:sz w:val="22"/>
                          <w:szCs w:val="22"/>
                        </w:rPr>
                        <w:t>r counseling as well as experience</w:t>
                      </w:r>
                      <w:r w:rsidRPr="002915AB">
                        <w:rPr>
                          <w:rFonts w:ascii="Times New Roman" w:hAnsi="Times New Roman"/>
                          <w:sz w:val="22"/>
                          <w:szCs w:val="22"/>
                        </w:rPr>
                        <w:t>, servicing youth and their families.</w:t>
                      </w:r>
                    </w:p>
                    <w:p w:rsidR="002915AB" w:rsidRPr="002915AB" w:rsidRDefault="002915AB" w:rsidP="002915AB">
                      <w:pPr>
                        <w:autoSpaceDE w:val="0"/>
                        <w:autoSpaceDN w:val="0"/>
                        <w:adjustRightInd w:val="0"/>
                        <w:rPr>
                          <w:sz w:val="22"/>
                          <w:szCs w:val="22"/>
                        </w:rPr>
                      </w:pPr>
                    </w:p>
                    <w:p w:rsidR="002915AB" w:rsidRPr="002915AB" w:rsidRDefault="002915AB" w:rsidP="002915AB">
                      <w:pPr>
                        <w:pStyle w:val="NoSpacing"/>
                        <w:rPr>
                          <w:rFonts w:ascii="Times New Roman" w:hAnsi="Times New Roman" w:cs="Times New Roman"/>
                        </w:rPr>
                      </w:pPr>
                      <w:r w:rsidRPr="002915AB">
                        <w:rPr>
                          <w:rFonts w:eastAsia="Arial Unicode MS"/>
                        </w:rPr>
                        <w:t>While we cannot put a price on our state’s youth, or the promise of their future, resources will undoubtedly be a consideration in</w:t>
                      </w:r>
                      <w:r w:rsidR="00856EB6">
                        <w:rPr>
                          <w:rFonts w:eastAsia="Arial Unicode MS"/>
                        </w:rPr>
                        <w:t xml:space="preserve"> any policy discussion</w:t>
                      </w:r>
                      <w:r w:rsidRPr="002915AB">
                        <w:rPr>
                          <w:rFonts w:eastAsia="Arial Unicode MS"/>
                        </w:rPr>
                        <w:t>. From a broader perspective, EMSI one of the nation’s leading economic modeling firm</w:t>
                      </w:r>
                      <w:r w:rsidR="00661207">
                        <w:rPr>
                          <w:rFonts w:eastAsia="Arial Unicode MS"/>
                        </w:rPr>
                        <w:t>s,</w:t>
                      </w:r>
                      <w:r w:rsidRPr="002915AB">
                        <w:rPr>
                          <w:rFonts w:eastAsia="Arial Unicode MS"/>
                        </w:rPr>
                        <w:t xml:space="preserve"> determined that for every dollar spent on CIS, the community will receive a benefit in excess of $12.50.  They also determined the average annual rate of return to society from CIS is over 19.6%.  In short, resources spent working with well positioned, standards driven non-profits can yield savings for the state and our citizens.</w:t>
                      </w:r>
                    </w:p>
                    <w:p w:rsidR="002915AB" w:rsidRPr="002915AB" w:rsidRDefault="002915AB" w:rsidP="002915AB">
                      <w:pPr>
                        <w:pStyle w:val="NoSpacing"/>
                        <w:rPr>
                          <w:rFonts w:ascii="Times New Roman" w:hAnsi="Times New Roman" w:cs="Times New Roman"/>
                        </w:rPr>
                      </w:pPr>
                    </w:p>
                    <w:p w:rsidR="002915AB" w:rsidRPr="002915AB" w:rsidRDefault="002915AB" w:rsidP="002915AB">
                      <w:pPr>
                        <w:pStyle w:val="NoSpacing"/>
                        <w:rPr>
                          <w:rFonts w:ascii="Times New Roman" w:hAnsi="Times New Roman" w:cs="Times New Roman"/>
                        </w:rPr>
                      </w:pPr>
                      <w:r w:rsidRPr="002915AB">
                        <w:t xml:space="preserve">Last year Communities </w:t>
                      </w:r>
                      <w:proofErr w:type="gramStart"/>
                      <w:r w:rsidRPr="002915AB">
                        <w:t>In</w:t>
                      </w:r>
                      <w:proofErr w:type="gramEnd"/>
                      <w:r w:rsidRPr="002915AB">
                        <w:t xml:space="preserve"> Schools of Delaware was part of a $300,000 two year grant from AT&amp;T that was designed to boost the impact and sustainability of the Communities in Schools Model within Red Clay and Colonial School districts in New Castle County. At the same time, CISDE began work in Woodbridge, one of Delaware’s most rural school districts. </w:t>
                      </w:r>
                      <w:r>
                        <w:t xml:space="preserve">Additional funding support and partnerships in 2013 </w:t>
                      </w:r>
                      <w:r w:rsidR="00F518F1">
                        <w:t>has increased our scope and capacity to serve more than 10,000 students in Delaware.</w:t>
                      </w:r>
                      <w:r w:rsidR="00856EB6">
                        <w:t xml:space="preserve"> We also concentrated our work on basic needs and resources, college and career prep, mentoring and service learning across our network.</w:t>
                      </w:r>
                    </w:p>
                    <w:p w:rsidR="002915AB" w:rsidRPr="002915AB" w:rsidRDefault="002915AB" w:rsidP="00DF4732">
                      <w:pPr>
                        <w:rPr>
                          <w:rFonts w:ascii="Times New Roman" w:hAnsi="Times New Roman" w:cs="Times New Roman"/>
                          <w:sz w:val="22"/>
                          <w:szCs w:val="22"/>
                        </w:rPr>
                      </w:pPr>
                    </w:p>
                    <w:p w:rsidR="004C2FE7" w:rsidRPr="002915AB" w:rsidRDefault="004C2FE7" w:rsidP="00DF4732">
                      <w:pPr>
                        <w:rPr>
                          <w:rFonts w:ascii="Times New Roman" w:hAnsi="Times New Roman" w:cs="Times New Roman"/>
                          <w:sz w:val="22"/>
                          <w:szCs w:val="22"/>
                        </w:rPr>
                      </w:pPr>
                      <w:r w:rsidRPr="002915AB">
                        <w:rPr>
                          <w:rFonts w:ascii="Times New Roman" w:hAnsi="Times New Roman" w:cs="Times New Roman"/>
                          <w:sz w:val="22"/>
                          <w:szCs w:val="22"/>
                        </w:rPr>
                        <w:t>We’re proud of the collaborations and funding efforts in t</w:t>
                      </w:r>
                      <w:r w:rsidR="00F518F1">
                        <w:rPr>
                          <w:rFonts w:ascii="Times New Roman" w:hAnsi="Times New Roman" w:cs="Times New Roman"/>
                          <w:sz w:val="22"/>
                          <w:szCs w:val="22"/>
                        </w:rPr>
                        <w:t>he last year and look to build</w:t>
                      </w:r>
                      <w:r w:rsidRPr="002915AB">
                        <w:rPr>
                          <w:rFonts w:ascii="Times New Roman" w:hAnsi="Times New Roman" w:cs="Times New Roman"/>
                          <w:sz w:val="22"/>
                          <w:szCs w:val="22"/>
                        </w:rPr>
                        <w:t xml:space="preserve"> on our efforts in the years to come. Many thanks to our staff, volunteers and support</w:t>
                      </w:r>
                      <w:r w:rsidR="003B145B">
                        <w:rPr>
                          <w:rFonts w:ascii="Times New Roman" w:hAnsi="Times New Roman" w:cs="Times New Roman"/>
                          <w:sz w:val="22"/>
                          <w:szCs w:val="22"/>
                        </w:rPr>
                        <w:t xml:space="preserve">ers who help “Change the Picture” for our students. </w:t>
                      </w:r>
                    </w:p>
                    <w:p w:rsidR="004C2FE7" w:rsidRPr="002915AB" w:rsidRDefault="004C2FE7" w:rsidP="00DF4732">
                      <w:pPr>
                        <w:pStyle w:val="NoSpacing"/>
                      </w:pPr>
                    </w:p>
                    <w:p w:rsidR="004C2FE7" w:rsidRPr="002915AB" w:rsidRDefault="004C2FE7" w:rsidP="00DF4732">
                      <w:pPr>
                        <w:rPr>
                          <w:sz w:val="22"/>
                          <w:szCs w:val="22"/>
                        </w:rPr>
                      </w:pPr>
                    </w:p>
                  </w:txbxContent>
                </v:textbox>
              </v:shape>
            </w:pict>
          </mc:Fallback>
        </mc:AlternateContent>
      </w:r>
      <w:r w:rsidR="008D63CB">
        <w:rPr>
          <w:noProof/>
        </w:rPr>
        <w:drawing>
          <wp:anchor distT="0" distB="0" distL="114300" distR="114300" simplePos="0" relativeHeight="251931648" behindDoc="0" locked="0" layoutInCell="1" allowOverlap="1">
            <wp:simplePos x="0" y="0"/>
            <wp:positionH relativeFrom="page">
              <wp:posOffset>266700</wp:posOffset>
            </wp:positionH>
            <wp:positionV relativeFrom="page">
              <wp:posOffset>2047875</wp:posOffset>
            </wp:positionV>
            <wp:extent cx="2067560" cy="1381125"/>
            <wp:effectExtent l="19050" t="0" r="8890" b="0"/>
            <wp:wrapThrough wrapText="bothSides">
              <wp:wrapPolygon edited="0">
                <wp:start x="-199" y="0"/>
                <wp:lineTo x="-199" y="21451"/>
                <wp:lineTo x="21693" y="21451"/>
                <wp:lineTo x="21693" y="0"/>
                <wp:lineTo x="-199" y="0"/>
              </wp:wrapPolygon>
            </wp:wrapThrough>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5" cstate="print"/>
                    <a:stretch>
                      <a:fillRect/>
                    </a:stretch>
                  </pic:blipFill>
                  <pic:spPr bwMode="auto">
                    <a:xfrm>
                      <a:off x="0" y="0"/>
                      <a:ext cx="2067560" cy="1381125"/>
                    </a:xfrm>
                    <a:prstGeom prst="rect">
                      <a:avLst/>
                    </a:prstGeom>
                    <a:noFill/>
                    <a:ln>
                      <a:noFill/>
                    </a:ln>
                  </pic:spPr>
                </pic:pic>
              </a:graphicData>
            </a:graphic>
          </wp:anchor>
        </w:drawing>
      </w:r>
      <w:r w:rsidR="009C6D8F">
        <w:rPr>
          <w:noProof/>
        </w:rPr>
        <w:drawing>
          <wp:anchor distT="0" distB="0" distL="114300" distR="114300" simplePos="0" relativeHeight="251701248" behindDoc="0" locked="0" layoutInCell="1" allowOverlap="1">
            <wp:simplePos x="0" y="0"/>
            <wp:positionH relativeFrom="page">
              <wp:posOffset>228600</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987BDD">
        <w:rPr>
          <w:noProof/>
        </w:rPr>
        <w:drawing>
          <wp:anchor distT="0" distB="0" distL="114300" distR="114300" simplePos="0" relativeHeight="251698176" behindDoc="0" locked="0" layoutInCell="1" allowOverlap="1">
            <wp:simplePos x="0" y="0"/>
            <wp:positionH relativeFrom="page">
              <wp:posOffset>637540</wp:posOffset>
            </wp:positionH>
            <wp:positionV relativeFrom="page">
              <wp:posOffset>1804035</wp:posOffset>
            </wp:positionV>
            <wp:extent cx="314960" cy="8025765"/>
            <wp:effectExtent l="0" t="0" r="0" b="635"/>
            <wp:wrapThrough wrapText="bothSides">
              <wp:wrapPolygon edited="0">
                <wp:start x="0" y="0"/>
                <wp:lineTo x="0" y="21533"/>
                <wp:lineTo x="19161" y="21533"/>
                <wp:lineTo x="19161" y="0"/>
                <wp:lineTo x="0" y="0"/>
              </wp:wrapPolygon>
            </wp:wrapThrough>
            <wp:docPr id="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4960" cy="8025765"/>
                    </a:xfrm>
                    <a:prstGeom prst="rect">
                      <a:avLst/>
                    </a:prstGeom>
                    <a:noFill/>
                    <a:ln>
                      <a:noFill/>
                    </a:ln>
                  </pic:spPr>
                </pic:pic>
              </a:graphicData>
            </a:graphic>
          </wp:anchor>
        </w:drawing>
      </w:r>
      <w:r w:rsidR="00372777">
        <w:rPr>
          <w:noProof/>
        </w:rPr>
        <mc:AlternateContent>
          <mc:Choice Requires="wps">
            <w:drawing>
              <wp:anchor distT="0" distB="0" distL="114300" distR="114300" simplePos="0" relativeHeight="252085248" behindDoc="0" locked="0" layoutInCell="1" allowOverlap="1">
                <wp:simplePos x="0" y="0"/>
                <wp:positionH relativeFrom="page">
                  <wp:posOffset>457200</wp:posOffset>
                </wp:positionH>
                <wp:positionV relativeFrom="page">
                  <wp:posOffset>1327150</wp:posOffset>
                </wp:positionV>
                <wp:extent cx="5425440" cy="476885"/>
                <wp:effectExtent l="0" t="3175" r="3810" b="0"/>
                <wp:wrapThrough wrapText="bothSides">
                  <wp:wrapPolygon edited="0">
                    <wp:start x="0" y="0"/>
                    <wp:lineTo x="0" y="0"/>
                    <wp:lineTo x="0" y="0"/>
                  </wp:wrapPolygon>
                </wp:wrapThrough>
                <wp:docPr id="24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D023BC" w:rsidRDefault="004C2FE7">
                            <w:pPr>
                              <w:rPr>
                                <w:rFonts w:ascii="Helvetica" w:hAnsi="Helvetica"/>
                                <w:color w:val="FFFFFF" w:themeColor="background1"/>
                                <w:sz w:val="48"/>
                                <w:szCs w:val="48"/>
                              </w:rPr>
                            </w:pPr>
                            <w:r w:rsidRPr="00D023BC">
                              <w:rPr>
                                <w:rFonts w:ascii="Helvetica" w:hAnsi="Helvetica"/>
                                <w:color w:val="FFFFFF" w:themeColor="background1"/>
                                <w:sz w:val="48"/>
                                <w:szCs w:val="48"/>
                              </w:rPr>
                              <w:t>&gt;&gt; Le</w:t>
                            </w:r>
                            <w:r>
                              <w:rPr>
                                <w:rFonts w:ascii="Helvetica" w:hAnsi="Helvetica"/>
                                <w:color w:val="FFFFFF" w:themeColor="background1"/>
                                <w:sz w:val="48"/>
                                <w:szCs w:val="48"/>
                              </w:rPr>
                              <w:t>tter from the President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6" o:spid="_x0000_s1031" type="#_x0000_t202" style="position:absolute;margin-left:36pt;margin-top:104.5pt;width:427.2pt;height:37.55pt;z-index:25208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1zUuAIAAMM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RgVYJ2kOT7tneoBu5R9HMFmgcdAZ+dwN4mj2cQ6MdWT3cyuqbRkIuWyo27FopObaM1pBgaG/6&#10;Z1cnHG1B1uNHWUMcujXSAe0b1dvqQT0QoEOjHk7NsblUcBiTKCYETBXYyHyWJLELQbPj7UFp857J&#10;HtlFjhU036HT3a02NhuaHV1sMCFL3nVOAJ14dgCO0wnEhqvWZrNw/XxMg3SVrBLikWi28khQFN51&#10;uSTerAzncfGuWC6L8KeNG5Ks5XXNhA1z1FZI/qx3B5VPqjipS8uO1xbOpqTVZr3sFNpR0HbpvkNB&#10;ztz852m4IgCXF5TCiAQ3UeqVs2TukZLEXjoPEi8I05t0FpCUFOVzSrdcsH+nhMYcp3EUT2L6LbfA&#10;fa+50aznBqZHx/scJycnmlkJrkTtWmso76b1WSls+k+lgHYfG+0EazU6qdXs13v3OJzUrJjXsn4A&#10;BSsJAgMtwuSDRSvVD4xGmCI51t+3VDGMug8CXkEaOskatyHxPII76tyyPrdQUQFUjg1G03JpplG1&#10;HRTftBBpendCXsPLabgT9VNWh/cGk8JxO0w1O4rO987rafYufgEAAP//AwBQSwMEFAAGAAgAAAAh&#10;AGVR3J3fAAAACgEAAA8AAABkcnMvZG93bnJldi54bWxMj81OwzAQhO9IfQdrkXqjdqNQmjROVYF6&#10;BVF+pN7ceJtExOsodpvw9iwnuO3ujGa/KbaT68QVh9B60rBcKBBIlbct1Rre3/Z3axAhGrKm84Qa&#10;vjHAtpzdFCa3fqRXvB5iLTiEQm40NDH2uZShatCZsPA9EmtnPzgTeR1qaQczcrjrZKLUSjrTEn9o&#10;TI+PDVZfh4vT8PF8Pn6m6qV+cvf96CclyWVS6/nttNuAiDjFPzP84jM6lMx08heyQXQaHhKuEjUk&#10;KuOBDVmySkGc+LJOlyDLQv6vUP4AAAD//wMAUEsBAi0AFAAGAAgAAAAhALaDOJL+AAAA4QEAABMA&#10;AAAAAAAAAAAAAAAAAAAAAFtDb250ZW50X1R5cGVzXS54bWxQSwECLQAUAAYACAAAACEAOP0h/9YA&#10;AACUAQAACwAAAAAAAAAAAAAAAAAvAQAAX3JlbHMvLnJlbHNQSwECLQAUAAYACAAAACEAJhNc1LgC&#10;AADDBQAADgAAAAAAAAAAAAAAAAAuAgAAZHJzL2Uyb0RvYy54bWxQSwECLQAUAAYACAAAACEAZVHc&#10;nd8AAAAKAQAADwAAAAAAAAAAAAAAAAASBQAAZHJzL2Rvd25yZXYueG1sUEsFBgAAAAAEAAQA8wAA&#10;AB4GAAAAAA==&#10;" filled="f" stroked="f">
                <v:textbox>
                  <w:txbxContent>
                    <w:p w:rsidR="004C2FE7" w:rsidRPr="00D023BC" w:rsidRDefault="004C2FE7">
                      <w:pPr>
                        <w:rPr>
                          <w:rFonts w:ascii="Helvetica" w:hAnsi="Helvetica"/>
                          <w:color w:val="FFFFFF" w:themeColor="background1"/>
                          <w:sz w:val="48"/>
                          <w:szCs w:val="48"/>
                        </w:rPr>
                      </w:pPr>
                      <w:r w:rsidRPr="00D023BC">
                        <w:rPr>
                          <w:rFonts w:ascii="Helvetica" w:hAnsi="Helvetica"/>
                          <w:color w:val="FFFFFF" w:themeColor="background1"/>
                          <w:sz w:val="48"/>
                          <w:szCs w:val="48"/>
                        </w:rPr>
                        <w:t>&gt;&gt; Le</w:t>
                      </w:r>
                      <w:r>
                        <w:rPr>
                          <w:rFonts w:ascii="Helvetica" w:hAnsi="Helvetica"/>
                          <w:color w:val="FFFFFF" w:themeColor="background1"/>
                          <w:sz w:val="48"/>
                          <w:szCs w:val="48"/>
                        </w:rPr>
                        <w:t>tter from the President</w:t>
                      </w:r>
                    </w:p>
                  </w:txbxContent>
                </v:textbox>
                <w10:wrap type="through" anchorx="page" anchory="page"/>
              </v:shape>
            </w:pict>
          </mc:Fallback>
        </mc:AlternateContent>
      </w:r>
      <w:r w:rsidR="001D4650">
        <w:br w:type="page"/>
      </w:r>
      <w:r w:rsidR="00372777">
        <w:rPr>
          <w:noProof/>
        </w:rPr>
        <w:lastRenderedPageBreak/>
        <mc:AlternateContent>
          <mc:Choice Requires="wps">
            <w:drawing>
              <wp:anchor distT="0" distB="0" distL="114300" distR="114300" simplePos="0" relativeHeight="252122112" behindDoc="0" locked="0" layoutInCell="1" allowOverlap="1">
                <wp:simplePos x="0" y="0"/>
                <wp:positionH relativeFrom="page">
                  <wp:posOffset>609600</wp:posOffset>
                </wp:positionH>
                <wp:positionV relativeFrom="page">
                  <wp:posOffset>1327150</wp:posOffset>
                </wp:positionV>
                <wp:extent cx="5425440" cy="476885"/>
                <wp:effectExtent l="0" t="3175" r="3810" b="0"/>
                <wp:wrapThrough wrapText="bothSides">
                  <wp:wrapPolygon edited="0">
                    <wp:start x="0" y="0"/>
                    <wp:lineTo x="0" y="0"/>
                    <wp:lineTo x="0" y="0"/>
                  </wp:wrapPolygon>
                </wp:wrapThrough>
                <wp:docPr id="247"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D023BC" w:rsidRDefault="004C2FE7" w:rsidP="00880848">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Our Model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9" o:spid="_x0000_s1032" type="#_x0000_t202" style="position:absolute;margin-left:48pt;margin-top:104.5pt;width:427.2pt;height:37.55pt;z-index:25212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RnGugIAAMQ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RmWMkaA9Numd7g27kHkXz1FZoHHQGjncDuJo9GKDTjq0ebmX1TSMhly0VG3atlBxbRmvIMLQ3&#10;/bOrE462IOvxo6whEN0a6YD2jept+aAgCNChUw+n7thkKjiMSRQTAqYKbGQ+S5LYhaDZ8fagtHnP&#10;ZI/sIscKuu/Q6e5WG5sNzY4uNpiQJe86p4BOPDsAx+kEYsNVa7NZuIY+pkG6SlYJ8Ug0W3kkKArv&#10;ulwSb1aG87h4VyyXRfjTxg1J1vK6ZsKGOYorJH/WvIPMJ1mc5KVlx2sLZ1PSarNedgrtKIi7dN+h&#10;IGdu/vM0XBGAywtKYUSCmyj1ylky90hJYi+dB4kXhOlNOgtISoryOaVbLti/U0JjjtM4iicx/ZZb&#10;4L7X3GjWcwPjo+N9jpOTE82sBFeidq01lHfT+qwUNv2nUkC7j412grUandRq9uu9ex0zG92KeS3r&#10;B1CwkiAw0CKMPli0Uv3AaIQxkmP9fUsVw6j7IOAVpKGTrHEbEs8juKPOLetzCxUVQOXYYDQtl2aa&#10;VdtB8U0LkaZ3J+Q1vJyGO1E/ZXV4bzAqHLfDWLOz6HzvvJ6G7+IXAAAA//8DAFBLAwQUAAYACAAA&#10;ACEAeAlQfN4AAAAKAQAADwAAAGRycy9kb3ducmV2LnhtbEyPT0/DMAzF70h8h8hI3FiyqZvWUndC&#10;IK4gxh+JW9Z4bUXjVE22lm+POcHN9nt6/r1yN/tenWmMXWCE5cKAIq6D67hBeHt9vNmCismys31g&#10;QvimCLvq8qK0hQsTv9B5nxolIRwLi9CmNBRax7olb+MiDMSiHcPobZJ1bLQb7SThvtcrYzba247l&#10;Q2sHum+p/tqfPML70/HzIzPPzYNfD1OYjWafa8Trq/nuFlSiOf2Z4Rdf0KESpkM4sYuqR8g3UiUh&#10;rEwugxjytclAHeSyzZagq1L/r1D9AAAA//8DAFBLAQItABQABgAIAAAAIQC2gziS/gAAAOEBAAAT&#10;AAAAAAAAAAAAAAAAAAAAAABbQ29udGVudF9UeXBlc10ueG1sUEsBAi0AFAAGAAgAAAAhADj9If/W&#10;AAAAlAEAAAsAAAAAAAAAAAAAAAAALwEAAF9yZWxzLy5yZWxzUEsBAi0AFAAGAAgAAAAhACu1Gca6&#10;AgAAxAUAAA4AAAAAAAAAAAAAAAAALgIAAGRycy9lMm9Eb2MueG1sUEsBAi0AFAAGAAgAAAAhAHgJ&#10;UHzeAAAACgEAAA8AAAAAAAAAAAAAAAAAFAUAAGRycy9kb3ducmV2LnhtbFBLBQYAAAAABAAEAPMA&#10;AAAfBgAAAAA=&#10;" filled="f" stroked="f">
                <v:textbox>
                  <w:txbxContent>
                    <w:p w:rsidR="004C2FE7" w:rsidRPr="00D023BC" w:rsidRDefault="004C2FE7" w:rsidP="00880848">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Our Model</w:t>
                      </w:r>
                    </w:p>
                  </w:txbxContent>
                </v:textbox>
                <w10:wrap type="through" anchorx="page" anchory="page"/>
              </v:shape>
            </w:pict>
          </mc:Fallback>
        </mc:AlternateContent>
      </w:r>
      <w:r w:rsidR="009C6D8F">
        <w:rPr>
          <w:noProof/>
        </w:rPr>
        <w:drawing>
          <wp:anchor distT="0" distB="0" distL="114300" distR="114300" simplePos="0" relativeHeight="251707392" behindDoc="0" locked="0" layoutInCell="1" allowOverlap="1">
            <wp:simplePos x="0" y="0"/>
            <wp:positionH relativeFrom="page">
              <wp:posOffset>230505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4C3E3D">
        <w:rPr>
          <w:noProof/>
        </w:rPr>
        <w:drawing>
          <wp:anchor distT="0" distB="0" distL="114300" distR="114300" simplePos="0" relativeHeight="252087296" behindDoc="0" locked="0" layoutInCell="1" allowOverlap="1">
            <wp:simplePos x="0" y="0"/>
            <wp:positionH relativeFrom="page">
              <wp:posOffset>228600</wp:posOffset>
            </wp:positionH>
            <wp:positionV relativeFrom="page">
              <wp:posOffset>3652520</wp:posOffset>
            </wp:positionV>
            <wp:extent cx="7315200" cy="5652770"/>
            <wp:effectExtent l="0" t="0" r="0" b="11430"/>
            <wp:wrapThrough wrapText="bothSides">
              <wp:wrapPolygon edited="0">
                <wp:start x="0" y="0"/>
                <wp:lineTo x="0" y="21547"/>
                <wp:lineTo x="21525" y="21547"/>
                <wp:lineTo x="21525"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s02_model_LetterSiz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315200" cy="5652770"/>
                    </a:xfrm>
                    <a:prstGeom prst="rect">
                      <a:avLst/>
                    </a:prstGeom>
                  </pic:spPr>
                </pic:pic>
              </a:graphicData>
            </a:graphic>
          </wp:anchor>
        </w:drawing>
      </w:r>
      <w:r w:rsidR="00372777">
        <w:rPr>
          <w:noProof/>
        </w:rPr>
        <mc:AlternateContent>
          <mc:Choice Requires="wps">
            <w:drawing>
              <wp:anchor distT="0" distB="0" distL="114300" distR="114300" simplePos="0" relativeHeight="251709440" behindDoc="0" locked="0" layoutInCell="1" allowOverlap="1">
                <wp:simplePos x="0" y="0"/>
                <wp:positionH relativeFrom="page">
                  <wp:posOffset>342900</wp:posOffset>
                </wp:positionH>
                <wp:positionV relativeFrom="page">
                  <wp:posOffset>1936115</wp:posOffset>
                </wp:positionV>
                <wp:extent cx="4726305" cy="719455"/>
                <wp:effectExtent l="9525" t="12065" r="7620" b="11430"/>
                <wp:wrapThrough wrapText="bothSides">
                  <wp:wrapPolygon edited="0">
                    <wp:start x="0" y="0"/>
                    <wp:lineTo x="0" y="0"/>
                    <wp:lineTo x="0" y="0"/>
                  </wp:wrapPolygon>
                </wp:wrapThrough>
                <wp:docPr id="24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6305" cy="719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5940D0" w:rsidRDefault="004C2FE7" w:rsidP="001D4650">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 xml:space="preserve">Empowering </w:t>
                            </w:r>
                            <w:r w:rsidR="00C96E22">
                              <w:rPr>
                                <w:rFonts w:ascii="Helvetica" w:hAnsi="Helvetica" w:cs="Tahoma"/>
                                <w:color w:val="595959" w:themeColor="text1" w:themeTint="A6"/>
                                <w:sz w:val="36"/>
                                <w:szCs w:val="36"/>
                              </w:rPr>
                              <w:t>Students and Changing the Picture for Students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33" type="#_x0000_t202" style="position:absolute;margin-left:27pt;margin-top:152.45pt;width:372.15pt;height:56.6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dJRuw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RmWEkaA9NemB7g27lHkWJLdA46Az87gfwNHs4h0Y7snq4k9VXjYRctlRs2I1ScmwZrSHB0N70&#10;z65OONqCrMcPsoY4dGukA9o3qrfVg3ogQIdGPZ6aY3Op4JDMo9llEGNUgW0epiSOXQiaHW8PSpt3&#10;TPbILnKsoPkOne7utLHZ0OzoYoMJWfKucwLoxLMDcJxOIDZctTabhevnjzRIV8kqIR6JZiuPBEXh&#10;3ZRL4s3KcB4Xl8VyWYQ/bdyQZC2vayZsmKO2QvJnvTuofFLFSV1adry2cDYlrTbrZafQjoK2S/cd&#10;CnLm5j9PwxUBuLygFEYkuI1Sr5wlc4+UJPbSeZB4QZjeprOApKQon1O644L9OyU05jiNo3gS02+5&#10;Be57zY1mPTcwPTre5zg5OdHMSnAlatdaQ3k3rc9KYdN/KgW0+9hoJ1ir0UmtZr/eu8cxt9GtmNey&#10;fgQFKwkCA5nC5INFK9V3jEaYIjnW37ZUMYy69wJeQRoSYseO25B4HsFGnVvW5xYqKoDKscFoWi7N&#10;NKq2g+KbFiJN707IG3g5DXeifsrq8N5gUjhuh6lmR9H53nk9zd7FLwAAAP//AwBQSwMEFAAGAAgA&#10;AAAhAO7lJnbfAAAACgEAAA8AAABkcnMvZG93bnJldi54bWxMj8FOwzAQRO9I/QdrK3Gjdtu0JCGb&#10;CoG4gmgBiZsbb5OIeB3FbhP+HnOC42hGM2+K3WQ7caHBt44RlgsFgrhypuUa4e3wdJOC8EGz0Z1j&#10;QvgmD7tydlXo3LiRX+myD7WIJexzjdCE0OdS+qohq/3C9cTRO7nB6hDlUEsz6DGW206ulNpKq1uO&#10;C43u6aGh6mt/tgjvz6fPj0S91I92049uUpJtJhGv59P9HYhAU/gLwy9+RIcyMh3dmY0XHcImiVcC&#10;wlolGYgYuM3SNYgjQrJMVyDLQv6/UP4AAAD//wMAUEsBAi0AFAAGAAgAAAAhALaDOJL+AAAA4QEA&#10;ABMAAAAAAAAAAAAAAAAAAAAAAFtDb250ZW50X1R5cGVzXS54bWxQSwECLQAUAAYACAAAACEAOP0h&#10;/9YAAACUAQAACwAAAAAAAAAAAAAAAAAvAQAAX3JlbHMvLnJlbHNQSwECLQAUAAYACAAAACEAJUHS&#10;UbsCAADDBQAADgAAAAAAAAAAAAAAAAAuAgAAZHJzL2Uyb0RvYy54bWxQSwECLQAUAAYACAAAACEA&#10;7uUmdt8AAAAKAQAADwAAAAAAAAAAAAAAAAAVBQAAZHJzL2Rvd25yZXYueG1sUEsFBgAAAAAEAAQA&#10;8wAAACEGAAAAAA==&#10;" filled="f" stroked="f">
                <v:textbox>
                  <w:txbxContent>
                    <w:p w:rsidR="004C2FE7" w:rsidRPr="005940D0" w:rsidRDefault="004C2FE7" w:rsidP="001D4650">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 xml:space="preserve">Empowering </w:t>
                      </w:r>
                      <w:r w:rsidR="00C96E22">
                        <w:rPr>
                          <w:rFonts w:ascii="Helvetica" w:hAnsi="Helvetica" w:cs="Tahoma"/>
                          <w:color w:val="595959" w:themeColor="text1" w:themeTint="A6"/>
                          <w:sz w:val="36"/>
                          <w:szCs w:val="36"/>
                        </w:rPr>
                        <w:t>Students and Changing the Picture for Students</w:t>
                      </w:r>
                    </w:p>
                  </w:txbxContent>
                </v:textbox>
                <w10:wrap type="through" anchorx="page" anchory="page"/>
              </v:shape>
            </w:pict>
          </mc:Fallback>
        </mc:AlternateContent>
      </w:r>
      <w:r w:rsidR="00372777">
        <w:rPr>
          <w:noProof/>
        </w:rPr>
        <mc:AlternateContent>
          <mc:Choice Requires="wps">
            <w:drawing>
              <wp:anchor distT="0" distB="0" distL="114300" distR="114300" simplePos="0" relativeHeight="251708416" behindDoc="0" locked="0" layoutInCell="1" allowOverlap="1">
                <wp:simplePos x="0" y="0"/>
                <wp:positionH relativeFrom="page">
                  <wp:posOffset>342900</wp:posOffset>
                </wp:positionH>
                <wp:positionV relativeFrom="page">
                  <wp:posOffset>2655570</wp:posOffset>
                </wp:positionV>
                <wp:extent cx="7086600" cy="1200150"/>
                <wp:effectExtent l="0" t="0" r="0" b="1905"/>
                <wp:wrapThrough wrapText="bothSides">
                  <wp:wrapPolygon edited="0">
                    <wp:start x="0" y="0"/>
                    <wp:lineTo x="0" y="0"/>
                    <wp:lineTo x="0" y="0"/>
                  </wp:wrapPolygon>
                </wp:wrapThrough>
                <wp:docPr id="24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ED3725" w:rsidRDefault="004C2FE7" w:rsidP="009C4971">
                            <w:pPr>
                              <w:pStyle w:val="NoSpacing"/>
                            </w:pPr>
                            <w:r w:rsidRPr="00ED3725">
                              <w:t xml:space="preserve">CIS brokers and develops mentoring/tutoring, after-school programming, individualized interventions, </w:t>
                            </w:r>
                            <w:r w:rsidR="006B2901">
                              <w:t xml:space="preserve">future planning, </w:t>
                            </w:r>
                            <w:r w:rsidRPr="00ED3725">
                              <w:t>and family assistance.</w:t>
                            </w:r>
                            <w:r>
                              <w:t xml:space="preserve"> </w:t>
                            </w:r>
                            <w:r w:rsidRPr="00ED3725">
                              <w:t>Different kids have different needs. Some need academic help; some need a stable home and food on the table, or someone who will</w:t>
                            </w:r>
                            <w:r w:rsidR="00661207">
                              <w:t xml:space="preserve"> listen and help guide the way, o</w:t>
                            </w:r>
                            <w:r w:rsidRPr="00ED3725">
                              <w:t xml:space="preserve">thers </w:t>
                            </w:r>
                            <w:r>
                              <w:t xml:space="preserve">need </w:t>
                            </w:r>
                            <w:r w:rsidR="006B2901">
                              <w:t>medical attention</w:t>
                            </w:r>
                            <w:r>
                              <w:t xml:space="preserve">. </w:t>
                            </w:r>
                            <w:r w:rsidRPr="00ED3725">
                              <w:t>Helping kids move beyond their circumstances requires an individualized</w:t>
                            </w:r>
                            <w:r w:rsidR="00661207">
                              <w:t xml:space="preserve"> approach</w:t>
                            </w:r>
                            <w:r w:rsidRPr="00ED3725">
                              <w:t>. We treat young people as individuals and coordinate support around their specific needs</w:t>
                            </w:r>
                            <w:r w:rsidR="00661207">
                              <w:t xml:space="preserve"> and meet them where they are—in our schools</w:t>
                            </w:r>
                            <w:r w:rsidRPr="00ED3725">
                              <w:t>.</w:t>
                            </w:r>
                          </w:p>
                          <w:p w:rsidR="004C2FE7" w:rsidRPr="00ED3725" w:rsidRDefault="004C2FE7" w:rsidP="009C4971">
                            <w:pPr>
                              <w:pStyle w:val="NoSpacing"/>
                            </w:pPr>
                          </w:p>
                          <w:p w:rsidR="004C2FE7" w:rsidRPr="00ED3725" w:rsidRDefault="004C2FE7" w:rsidP="009C4971">
                            <w:pPr>
                              <w:pStyle w:val="NoSpacing"/>
                            </w:pPr>
                            <w:r w:rsidRPr="00ED3725">
                              <w:t>Coordinated, individualized approach; it’s what makes us effective.</w:t>
                            </w:r>
                          </w:p>
                          <w:p w:rsidR="004C2FE7" w:rsidRPr="00D25072" w:rsidRDefault="004C2FE7" w:rsidP="009C4971">
                            <w:pPr>
                              <w:rPr>
                                <w:rFonts w:ascii="Helvetica" w:hAnsi="Helvetica"/>
                                <w:sz w:val="18"/>
                                <w:szCs w:val="18"/>
                              </w:rPr>
                            </w:pPr>
                            <w:r w:rsidRPr="00ED3725">
                              <w:t>Our approach to communities is the same – different communities have different needs and priorities.</w:t>
                            </w:r>
                          </w:p>
                          <w:p w:rsidR="004C2FE7" w:rsidRPr="00966E37" w:rsidRDefault="004C2FE7" w:rsidP="001D4650">
                            <w:pPr>
                              <w:rPr>
                                <w:sz w:val="20"/>
                                <w:szCs w:val="20"/>
                              </w:rPr>
                            </w:pPr>
                          </w:p>
                          <w:p w:rsidR="004C2FE7" w:rsidRPr="00966E37" w:rsidRDefault="004C2FE7" w:rsidP="001D465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 o:spid="_x0000_s1034" type="#_x0000_t202" style="position:absolute;margin-left:27pt;margin-top:209.1pt;width:558pt;height:94.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VpAuwIAAMQ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iBCMBO2hSI9sb9Cd3KNobhM0DjoDvYcBNM0e3qHQLlg93Mvqm0ZCLlsqNuxWKTm2jNbgYGh/+hdf&#10;JxxtQdbjR1mDHbo10gHtG9Xb7EE+EKBDoZ5OxbG+VPA4D5I4DkBUgSyE2oczVz6fZsfvg9LmPZM9&#10;soccK6i+g6e7e22sOzQ7qlhrQpa86xwDOvHsARSnFzAOX63MuuEK+jMN0lWySohHonjlkaAovNty&#10;Sby4DOez4l2xXBbhL2s3JFnL65oJa+ZIrpD8WfEONJ9ocaKXlh2vLZx1SavNetkptKNA7tItl3SQ&#10;nNX85264JEAsL0IKIxLcRalXxsncIyWZeSnk2wvC9C6NA5KSonwe0j0X7N9DQmOO01k0m9h0dvpF&#10;bIFbr2OjWc8NjI+O9zlOTko0sxxcidqV1lDeTeeLVFj3z6mAch8L7RhrSTrR1ezXe9cdybER1rJ+&#10;AgorCQQDMsLog0Mr1Q+MRhgjOdbft1QxjLoPAtogDQmxc8ddyGwewUVdStaXEioqgMqxwWg6Ls00&#10;q7aD4psWLE2NJ+QttE7DHaltj01eHRoORoWL7TDW7Cy6vDut8/Bd/AYAAP//AwBQSwMEFAAGAAgA&#10;AAAhADD7D2vfAAAACwEAAA8AAABkcnMvZG93bnJldi54bWxMj81OwzAQhO9IfQdrkbhRO1H6Q8im&#10;qkBcQZQWiZsbb5OIeB3FbhPeHvcEx9kZzX5TbCbbiQsNvnWMkMwVCOLKmZZrhP3Hy/0ahA+aje4c&#10;E8IPediUs5tC58aN/E6XXahFLGGfa4QmhD6X0lcNWe3nrieO3skNVocoh1qaQY+x3HYyVWoprW45&#10;fmh0T08NVd+7s0U4vJ6+PjP1Vj/bRT+6SUm2DxLx7nbaPoIINIW/MFzxIzqUkenozmy86BAWWZwS&#10;ELJknYK4BpKViqcjwlKtUpBlIf9vKH8BAAD//wMAUEsBAi0AFAAGAAgAAAAhALaDOJL+AAAA4QEA&#10;ABMAAAAAAAAAAAAAAAAAAAAAAFtDb250ZW50X1R5cGVzXS54bWxQSwECLQAUAAYACAAAACEAOP0h&#10;/9YAAACUAQAACwAAAAAAAAAAAAAAAAAvAQAAX3JlbHMvLnJlbHNQSwECLQAUAAYACAAAACEALIFa&#10;QLsCAADEBQAADgAAAAAAAAAAAAAAAAAuAgAAZHJzL2Uyb0RvYy54bWxQSwECLQAUAAYACAAAACEA&#10;MPsPa98AAAALAQAADwAAAAAAAAAAAAAAAAAVBQAAZHJzL2Rvd25yZXYueG1sUEsFBgAAAAAEAAQA&#10;8wAAACEGAAAAAA==&#10;" filled="f" stroked="f">
                <v:textbox>
                  <w:txbxContent>
                    <w:p w:rsidR="004C2FE7" w:rsidRPr="00ED3725" w:rsidRDefault="004C2FE7" w:rsidP="009C4971">
                      <w:pPr>
                        <w:pStyle w:val="NoSpacing"/>
                      </w:pPr>
                      <w:r w:rsidRPr="00ED3725">
                        <w:t xml:space="preserve">CIS brokers and develops mentoring/tutoring, after-school programming, individualized interventions, </w:t>
                      </w:r>
                      <w:r w:rsidR="006B2901">
                        <w:t xml:space="preserve">future planning, </w:t>
                      </w:r>
                      <w:r w:rsidRPr="00ED3725">
                        <w:t>and family assistance.</w:t>
                      </w:r>
                      <w:r>
                        <w:t xml:space="preserve"> </w:t>
                      </w:r>
                      <w:r w:rsidRPr="00ED3725">
                        <w:t>Different kids have different needs. Some need academic help; some need a stable home and food on the table, or someone who will</w:t>
                      </w:r>
                      <w:r w:rsidR="00661207">
                        <w:t xml:space="preserve"> listen and help guide the way, o</w:t>
                      </w:r>
                      <w:r w:rsidRPr="00ED3725">
                        <w:t xml:space="preserve">thers </w:t>
                      </w:r>
                      <w:r>
                        <w:t xml:space="preserve">need </w:t>
                      </w:r>
                      <w:r w:rsidR="006B2901">
                        <w:t>medical attention</w:t>
                      </w:r>
                      <w:r>
                        <w:t xml:space="preserve">. </w:t>
                      </w:r>
                      <w:r w:rsidRPr="00ED3725">
                        <w:t>Helping kids move beyond their circumstances requires an individualized</w:t>
                      </w:r>
                      <w:r w:rsidR="00661207">
                        <w:t xml:space="preserve"> approach</w:t>
                      </w:r>
                      <w:r w:rsidRPr="00ED3725">
                        <w:t>. We treat young people as individuals and coordinate support around their specific needs</w:t>
                      </w:r>
                      <w:r w:rsidR="00661207">
                        <w:t xml:space="preserve"> and meet them where they are—in our schools</w:t>
                      </w:r>
                      <w:r w:rsidRPr="00ED3725">
                        <w:t>.</w:t>
                      </w:r>
                    </w:p>
                    <w:p w:rsidR="004C2FE7" w:rsidRPr="00ED3725" w:rsidRDefault="004C2FE7" w:rsidP="009C4971">
                      <w:pPr>
                        <w:pStyle w:val="NoSpacing"/>
                      </w:pPr>
                    </w:p>
                    <w:p w:rsidR="004C2FE7" w:rsidRPr="00ED3725" w:rsidRDefault="004C2FE7" w:rsidP="009C4971">
                      <w:pPr>
                        <w:pStyle w:val="NoSpacing"/>
                      </w:pPr>
                      <w:r w:rsidRPr="00ED3725">
                        <w:t>Coordinated, individualized approach; it’s what makes us effective.</w:t>
                      </w:r>
                    </w:p>
                    <w:p w:rsidR="004C2FE7" w:rsidRPr="00D25072" w:rsidRDefault="004C2FE7" w:rsidP="009C4971">
                      <w:pPr>
                        <w:rPr>
                          <w:rFonts w:ascii="Helvetica" w:hAnsi="Helvetica"/>
                          <w:sz w:val="18"/>
                          <w:szCs w:val="18"/>
                        </w:rPr>
                      </w:pPr>
                      <w:r w:rsidRPr="00ED3725">
                        <w:t>Our approach to communities is the same – different communities have different needs and priorities.</w:t>
                      </w:r>
                    </w:p>
                    <w:p w:rsidR="004C2FE7" w:rsidRPr="00966E37" w:rsidRDefault="004C2FE7" w:rsidP="001D4650">
                      <w:pPr>
                        <w:rPr>
                          <w:sz w:val="20"/>
                          <w:szCs w:val="20"/>
                        </w:rPr>
                      </w:pPr>
                    </w:p>
                    <w:p w:rsidR="004C2FE7" w:rsidRPr="00966E37" w:rsidRDefault="004C2FE7" w:rsidP="001D4650"/>
                  </w:txbxContent>
                </v:textbox>
                <w10:wrap type="through" anchorx="page" anchory="page"/>
              </v:shape>
            </w:pict>
          </mc:Fallback>
        </mc:AlternateContent>
      </w:r>
      <w:r w:rsidR="004A23BA">
        <w:br w:type="page"/>
      </w:r>
      <w:r>
        <w:rPr>
          <w:noProof/>
        </w:rPr>
        <w:lastRenderedPageBreak/>
        <w:drawing>
          <wp:anchor distT="0" distB="0" distL="114300" distR="114300" simplePos="0" relativeHeight="252083200" behindDoc="0" locked="0" layoutInCell="1" allowOverlap="1" wp14:anchorId="611A55DA" wp14:editId="4A5C88A7">
            <wp:simplePos x="0" y="0"/>
            <wp:positionH relativeFrom="margin">
              <wp:align>left</wp:align>
            </wp:positionH>
            <wp:positionV relativeFrom="page">
              <wp:posOffset>6425565</wp:posOffset>
            </wp:positionV>
            <wp:extent cx="1809750" cy="1356995"/>
            <wp:effectExtent l="0" t="0" r="0" b="0"/>
            <wp:wrapThrough wrapText="bothSides">
              <wp:wrapPolygon edited="0">
                <wp:start x="0" y="0"/>
                <wp:lineTo x="0" y="21226"/>
                <wp:lineTo x="21373" y="21226"/>
                <wp:lineTo x="21373" y="0"/>
                <wp:lineTo x="0" y="0"/>
              </wp:wrapPolygon>
            </wp:wrapThrough>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810387" cy="13577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0624">
        <w:rPr>
          <w:noProof/>
        </w:rPr>
        <w:drawing>
          <wp:anchor distT="0" distB="0" distL="114300" distR="114300" simplePos="0" relativeHeight="252089344" behindDoc="0" locked="0" layoutInCell="1" allowOverlap="1" wp14:anchorId="28A2C958" wp14:editId="0812EDB1">
            <wp:simplePos x="0" y="0"/>
            <wp:positionH relativeFrom="page">
              <wp:posOffset>152400</wp:posOffset>
            </wp:positionH>
            <wp:positionV relativeFrom="page">
              <wp:posOffset>7973060</wp:posOffset>
            </wp:positionV>
            <wp:extent cx="1954530" cy="1303020"/>
            <wp:effectExtent l="0" t="0" r="7620" b="0"/>
            <wp:wrapThrough wrapText="bothSides">
              <wp:wrapPolygon edited="0">
                <wp:start x="0" y="0"/>
                <wp:lineTo x="0" y="21158"/>
                <wp:lineTo x="21474" y="21158"/>
                <wp:lineTo x="21474" y="0"/>
                <wp:lineTo x="0" y="0"/>
              </wp:wrapPolygon>
            </wp:wrapThrough>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954530" cy="1303020"/>
                    </a:xfrm>
                    <a:prstGeom prst="rect">
                      <a:avLst/>
                    </a:prstGeom>
                    <a:noFill/>
                    <a:ln>
                      <a:noFill/>
                    </a:ln>
                  </pic:spPr>
                </pic:pic>
              </a:graphicData>
            </a:graphic>
          </wp:anchor>
        </w:drawing>
      </w:r>
      <w:r w:rsidR="00BD68CD">
        <w:rPr>
          <w:noProof/>
        </w:rPr>
        <w:drawing>
          <wp:anchor distT="0" distB="0" distL="114300" distR="114300" simplePos="0" relativeHeight="251939840" behindDoc="0" locked="0" layoutInCell="1" allowOverlap="1" wp14:anchorId="59356608" wp14:editId="70982CBA">
            <wp:simplePos x="0" y="0"/>
            <wp:positionH relativeFrom="page">
              <wp:posOffset>247650</wp:posOffset>
            </wp:positionH>
            <wp:positionV relativeFrom="page">
              <wp:posOffset>4286250</wp:posOffset>
            </wp:positionV>
            <wp:extent cx="1685925" cy="1685925"/>
            <wp:effectExtent l="0" t="0" r="9525" b="9525"/>
            <wp:wrapThrough wrapText="bothSides">
              <wp:wrapPolygon edited="0">
                <wp:start x="0" y="0"/>
                <wp:lineTo x="0" y="21478"/>
                <wp:lineTo x="21478" y="21478"/>
                <wp:lineTo x="21478" y="0"/>
                <wp:lineTo x="0" y="0"/>
              </wp:wrapPolygon>
            </wp:wrapThrough>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685925"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41E0">
        <w:rPr>
          <w:noProof/>
        </w:rPr>
        <w:drawing>
          <wp:anchor distT="0" distB="0" distL="114300" distR="114300" simplePos="0" relativeHeight="251720704" behindDoc="0" locked="0" layoutInCell="1" allowOverlap="1" wp14:anchorId="2B8F359C" wp14:editId="30086482">
            <wp:simplePos x="0" y="0"/>
            <wp:positionH relativeFrom="page">
              <wp:posOffset>152400</wp:posOffset>
            </wp:positionH>
            <wp:positionV relativeFrom="page">
              <wp:posOffset>2571750</wp:posOffset>
            </wp:positionV>
            <wp:extent cx="1954530" cy="1304925"/>
            <wp:effectExtent l="19050" t="0" r="7620" b="0"/>
            <wp:wrapThrough wrapText="bothSides">
              <wp:wrapPolygon edited="0">
                <wp:start x="-211" y="0"/>
                <wp:lineTo x="-211" y="21442"/>
                <wp:lineTo x="21684" y="21442"/>
                <wp:lineTo x="21684" y="0"/>
                <wp:lineTo x="-211" y="0"/>
              </wp:wrapPolygon>
            </wp:wrapThrough>
            <wp:docPr id="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21" cstate="print"/>
                    <a:stretch>
                      <a:fillRect/>
                    </a:stretch>
                  </pic:blipFill>
                  <pic:spPr bwMode="auto">
                    <a:xfrm>
                      <a:off x="0" y="0"/>
                      <a:ext cx="1954530" cy="1304925"/>
                    </a:xfrm>
                    <a:prstGeom prst="rect">
                      <a:avLst/>
                    </a:prstGeom>
                    <a:noFill/>
                    <a:ln>
                      <a:noFill/>
                    </a:ln>
                  </pic:spPr>
                </pic:pic>
              </a:graphicData>
            </a:graphic>
          </wp:anchor>
        </w:drawing>
      </w:r>
      <w:r w:rsidR="009C6D8F">
        <w:rPr>
          <w:noProof/>
        </w:rPr>
        <w:drawing>
          <wp:anchor distT="0" distB="0" distL="114300" distR="114300" simplePos="0" relativeHeight="251717632" behindDoc="0" locked="0" layoutInCell="1" allowOverlap="1">
            <wp:simplePos x="0" y="0"/>
            <wp:positionH relativeFrom="page">
              <wp:posOffset>220345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9C6D8F">
        <w:rPr>
          <w:noProof/>
        </w:rPr>
        <w:drawing>
          <wp:anchor distT="0" distB="0" distL="114300" distR="114300" simplePos="0" relativeHeight="251714560" behindDoc="0" locked="0" layoutInCell="1" allowOverlap="1">
            <wp:simplePos x="0" y="0"/>
            <wp:positionH relativeFrom="page">
              <wp:posOffset>612775</wp:posOffset>
            </wp:positionH>
            <wp:positionV relativeFrom="page">
              <wp:posOffset>1696720</wp:posOffset>
            </wp:positionV>
            <wp:extent cx="318770" cy="8133080"/>
            <wp:effectExtent l="0" t="0" r="11430" b="0"/>
            <wp:wrapThrough wrapText="bothSides">
              <wp:wrapPolygon edited="0">
                <wp:start x="0" y="0"/>
                <wp:lineTo x="0" y="21519"/>
                <wp:lineTo x="20653" y="21519"/>
                <wp:lineTo x="20653" y="0"/>
                <wp:lineTo x="0" y="0"/>
              </wp:wrapPolygon>
            </wp:wrapThrough>
            <wp:docPr id="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8770" cy="8133080"/>
                    </a:xfrm>
                    <a:prstGeom prst="rect">
                      <a:avLst/>
                    </a:prstGeom>
                    <a:noFill/>
                    <a:ln>
                      <a:noFill/>
                    </a:ln>
                  </pic:spPr>
                </pic:pic>
              </a:graphicData>
            </a:graphic>
          </wp:anchor>
        </w:drawing>
      </w:r>
      <w:r w:rsidR="00372777">
        <w:rPr>
          <w:noProof/>
        </w:rPr>
        <mc:AlternateContent>
          <mc:Choice Requires="wps">
            <w:drawing>
              <wp:anchor distT="0" distB="0" distL="114300" distR="114300" simplePos="0" relativeHeight="251719680" behindDoc="0" locked="0" layoutInCell="1" allowOverlap="1">
                <wp:simplePos x="0" y="0"/>
                <wp:positionH relativeFrom="page">
                  <wp:posOffset>2509520</wp:posOffset>
                </wp:positionH>
                <wp:positionV relativeFrom="page">
                  <wp:posOffset>1966595</wp:posOffset>
                </wp:positionV>
                <wp:extent cx="5024120" cy="7339965"/>
                <wp:effectExtent l="4445" t="4445" r="635" b="0"/>
                <wp:wrapThrough wrapText="bothSides">
                  <wp:wrapPolygon edited="0">
                    <wp:start x="0" y="0"/>
                    <wp:lineTo x="0" y="0"/>
                    <wp:lineTo x="0" y="0"/>
                  </wp:wrapPolygon>
                </wp:wrapThrough>
                <wp:docPr id="24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4120" cy="7339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Default="00661207" w:rsidP="004A23BA">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AT&amp;T Aspire Grant Recipient</w:t>
                            </w:r>
                          </w:p>
                          <w:p w:rsidR="004C2FE7" w:rsidRPr="000B3082" w:rsidRDefault="004C2FE7" w:rsidP="000B3082">
                            <w:pPr>
                              <w:rPr>
                                <w:sz w:val="22"/>
                                <w:szCs w:val="22"/>
                              </w:rPr>
                            </w:pPr>
                            <w:r w:rsidRPr="000B3082">
                              <w:rPr>
                                <w:sz w:val="22"/>
                                <w:szCs w:val="22"/>
                              </w:rPr>
                              <w:t xml:space="preserve">Communities </w:t>
                            </w:r>
                            <w:proofErr w:type="gramStart"/>
                            <w:r w:rsidRPr="000B3082">
                              <w:rPr>
                                <w:sz w:val="22"/>
                                <w:szCs w:val="22"/>
                              </w:rPr>
                              <w:t>In</w:t>
                            </w:r>
                            <w:proofErr w:type="gramEnd"/>
                            <w:r w:rsidRPr="000B3082">
                              <w:rPr>
                                <w:sz w:val="22"/>
                                <w:szCs w:val="22"/>
                              </w:rPr>
                              <w:t xml:space="preserve"> Schools</w:t>
                            </w:r>
                            <w:r w:rsidR="006B2901">
                              <w:rPr>
                                <w:sz w:val="22"/>
                                <w:szCs w:val="22"/>
                              </w:rPr>
                              <w:t xml:space="preserve"> of </w:t>
                            </w:r>
                            <w:r w:rsidRPr="000B3082">
                              <w:rPr>
                                <w:sz w:val="22"/>
                                <w:szCs w:val="22"/>
                              </w:rPr>
                              <w:t>Delaware was awarded $300,000 from AT&amp;T to further strengthen its presen</w:t>
                            </w:r>
                            <w:r w:rsidR="00661207">
                              <w:rPr>
                                <w:sz w:val="22"/>
                                <w:szCs w:val="22"/>
                              </w:rPr>
                              <w:t>ce</w:t>
                            </w:r>
                            <w:r w:rsidR="00FA141A">
                              <w:rPr>
                                <w:sz w:val="22"/>
                                <w:szCs w:val="22"/>
                              </w:rPr>
                              <w:t xml:space="preserve"> in Delaware. Funding is being</w:t>
                            </w:r>
                            <w:r w:rsidRPr="000B3082">
                              <w:rPr>
                                <w:sz w:val="22"/>
                                <w:szCs w:val="22"/>
                              </w:rPr>
                              <w:t xml:space="preserve"> used to support site coordinators at Dickinson High Sch</w:t>
                            </w:r>
                            <w:r w:rsidR="00FA141A">
                              <w:rPr>
                                <w:sz w:val="22"/>
                                <w:szCs w:val="22"/>
                              </w:rPr>
                              <w:t xml:space="preserve">ool, McKean High School, AI DuPont </w:t>
                            </w:r>
                            <w:r w:rsidRPr="000B3082">
                              <w:rPr>
                                <w:sz w:val="22"/>
                                <w:szCs w:val="22"/>
                              </w:rPr>
                              <w:t>High School and Willia</w:t>
                            </w:r>
                            <w:r w:rsidR="00E61C2E">
                              <w:rPr>
                                <w:sz w:val="22"/>
                                <w:szCs w:val="22"/>
                              </w:rPr>
                              <w:t>m Penn High School. Efforts</w:t>
                            </w:r>
                            <w:r w:rsidRPr="000B3082">
                              <w:rPr>
                                <w:sz w:val="22"/>
                                <w:szCs w:val="22"/>
                              </w:rPr>
                              <w:t xml:space="preserve"> focus on </w:t>
                            </w:r>
                            <w:r w:rsidR="00E61C2E">
                              <w:rPr>
                                <w:sz w:val="22"/>
                                <w:szCs w:val="22"/>
                              </w:rPr>
                              <w:t xml:space="preserve">nearly </w:t>
                            </w:r>
                            <w:r w:rsidRPr="000B3082">
                              <w:rPr>
                                <w:sz w:val="22"/>
                                <w:szCs w:val="22"/>
                              </w:rPr>
                              <w:t>300 students at risk of dropping out of school and tracking their progress over the next two years. Site coordinators in their assessment of the schools will establish relationships with local businesses, social service agencies, health care providers, and parent and volunteer organizations to improve promotion and graduate rates. Funding will also support an independent study comparing these students to students not involved with the CIS model. We look forward to seeing this project through and showing our impact with these schools and students.</w:t>
                            </w:r>
                          </w:p>
                          <w:p w:rsidR="004C2FE7" w:rsidRDefault="004C2FE7" w:rsidP="004A23BA">
                            <w:pPr>
                              <w:rPr>
                                <w:rFonts w:ascii="Helvetica" w:hAnsi="Helvetica" w:cs="Tahoma"/>
                                <w:color w:val="595959" w:themeColor="text1" w:themeTint="A6"/>
                                <w:sz w:val="36"/>
                                <w:szCs w:val="36"/>
                              </w:rPr>
                            </w:pPr>
                          </w:p>
                          <w:p w:rsidR="004C2FE7" w:rsidRDefault="0014307F" w:rsidP="000B3082">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National Unsung Hero Award</w:t>
                            </w:r>
                          </w:p>
                          <w:p w:rsidR="00856EB6" w:rsidRPr="00856EB6" w:rsidRDefault="0014307F" w:rsidP="00856EB6">
                            <w:pPr>
                              <w:rPr>
                                <w:b/>
                                <w:sz w:val="22"/>
                                <w:szCs w:val="22"/>
                              </w:rPr>
                            </w:pPr>
                            <w:r w:rsidRPr="00856EB6">
                              <w:rPr>
                                <w:sz w:val="22"/>
                                <w:szCs w:val="22"/>
                              </w:rPr>
                              <w:t>Ronnel</w:t>
                            </w:r>
                            <w:r w:rsidR="00856EB6" w:rsidRPr="00856EB6">
                              <w:rPr>
                                <w:sz w:val="22"/>
                                <w:szCs w:val="22"/>
                              </w:rPr>
                              <w:t>l</w:t>
                            </w:r>
                            <w:r w:rsidRPr="00856EB6">
                              <w:rPr>
                                <w:sz w:val="22"/>
                                <w:szCs w:val="22"/>
                              </w:rPr>
                              <w:t xml:space="preserve"> Page</w:t>
                            </w:r>
                            <w:r w:rsidR="00856EB6" w:rsidRPr="00856EB6">
                              <w:rPr>
                                <w:sz w:val="22"/>
                                <w:szCs w:val="22"/>
                              </w:rPr>
                              <w:t xml:space="preserve"> was honored in 2013 as an “Unsung Hero”</w:t>
                            </w:r>
                            <w:r w:rsidR="00661207">
                              <w:rPr>
                                <w:sz w:val="22"/>
                                <w:szCs w:val="22"/>
                              </w:rPr>
                              <w:t>,</w:t>
                            </w:r>
                            <w:r w:rsidR="00856EB6" w:rsidRPr="00856EB6">
                              <w:rPr>
                                <w:sz w:val="22"/>
                                <w:szCs w:val="22"/>
                              </w:rPr>
                              <w:t xml:space="preserve"> our national award </w:t>
                            </w:r>
                            <w:proofErr w:type="gramStart"/>
                            <w:r w:rsidR="00856EB6" w:rsidRPr="00856EB6">
                              <w:rPr>
                                <w:sz w:val="22"/>
                                <w:szCs w:val="22"/>
                              </w:rPr>
                              <w:t>for  site</w:t>
                            </w:r>
                            <w:proofErr w:type="gramEnd"/>
                            <w:r w:rsidR="00856EB6" w:rsidRPr="00856EB6">
                              <w:rPr>
                                <w:sz w:val="22"/>
                                <w:szCs w:val="22"/>
                              </w:rPr>
                              <w:t xml:space="preserve"> coordinators. He was one of five people honored out of thousands of site coordinators nationwide.  Page serves as a site coordinator at John Dickinson High School in Wilmington. Site coordinators have very intricate roles in the CIS model, striving to provide students with the best services possible. Upholding the CIS mission is </w:t>
                            </w:r>
                            <w:r w:rsidR="00661207">
                              <w:rPr>
                                <w:sz w:val="22"/>
                                <w:szCs w:val="22"/>
                              </w:rPr>
                              <w:t xml:space="preserve">a </w:t>
                            </w:r>
                            <w:r w:rsidR="00856EB6" w:rsidRPr="00856EB6">
                              <w:rPr>
                                <w:sz w:val="22"/>
                                <w:szCs w:val="22"/>
                              </w:rPr>
                              <w:t xml:space="preserve">priority for every coordinator, who stop at no end to make sure that students not only have the support to stay in school, but also to graduate and achieve success. “Mr. Page is a tireless worker for CIS who is a positive role model for all students but especially for our male minority population. His tireless efforts in caring for the students he serves is well documented and appreciated by students, staff, and administrators in Red Clay,” said Burton Watson, Director of District and School Services for Red Clay School District. </w:t>
                            </w:r>
                          </w:p>
                          <w:p w:rsidR="0014307F" w:rsidRDefault="0014307F" w:rsidP="004A23BA">
                            <w:pPr>
                              <w:rPr>
                                <w:sz w:val="22"/>
                                <w:szCs w:val="22"/>
                              </w:rPr>
                            </w:pPr>
                          </w:p>
                          <w:p w:rsidR="0014307F" w:rsidRPr="0014307F" w:rsidRDefault="0014307F" w:rsidP="004A23BA">
                            <w:pPr>
                              <w:rPr>
                                <w:sz w:val="22"/>
                                <w:szCs w:val="22"/>
                              </w:rPr>
                            </w:pPr>
                          </w:p>
                          <w:p w:rsidR="004C2FE7" w:rsidRDefault="0014307F" w:rsidP="004A23BA">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A Focus on</w:t>
                            </w:r>
                            <w:r w:rsidR="00BD68CD">
                              <w:rPr>
                                <w:rFonts w:ascii="Helvetica" w:hAnsi="Helvetica" w:cs="Tahoma"/>
                                <w:color w:val="595959" w:themeColor="text1" w:themeTint="A6"/>
                                <w:sz w:val="36"/>
                                <w:szCs w:val="36"/>
                              </w:rPr>
                              <w:t xml:space="preserve"> Mentoring, Basic Needs Coordination</w:t>
                            </w:r>
                            <w:r w:rsidR="001A0624">
                              <w:rPr>
                                <w:rFonts w:ascii="Helvetica" w:hAnsi="Helvetica" w:cs="Tahoma"/>
                                <w:color w:val="595959" w:themeColor="text1" w:themeTint="A6"/>
                                <w:sz w:val="36"/>
                                <w:szCs w:val="36"/>
                              </w:rPr>
                              <w:t xml:space="preserve"> and Service Learning</w:t>
                            </w:r>
                          </w:p>
                          <w:p w:rsidR="004C2FE7" w:rsidRDefault="004C2FE7" w:rsidP="004A23BA">
                            <w:pPr>
                              <w:rPr>
                                <w:sz w:val="22"/>
                                <w:szCs w:val="22"/>
                              </w:rPr>
                            </w:pPr>
                          </w:p>
                          <w:p w:rsidR="0014307F" w:rsidRDefault="001A0624" w:rsidP="004A23BA">
                            <w:pPr>
                              <w:rPr>
                                <w:sz w:val="22"/>
                                <w:szCs w:val="22"/>
                              </w:rPr>
                            </w:pPr>
                            <w:r>
                              <w:rPr>
                                <w:sz w:val="22"/>
                                <w:szCs w:val="22"/>
                              </w:rPr>
                              <w:t xml:space="preserve">We received funding to support mentoring and homeless student services from The Office of Juvenile Justice Delinquency Programs and The Potter Trust Fund respectively. Both grants will help coordinate mentoring programs for students in need and also through </w:t>
                            </w:r>
                            <w:r w:rsidR="00661207">
                              <w:rPr>
                                <w:sz w:val="22"/>
                                <w:szCs w:val="22"/>
                              </w:rPr>
                              <w:t xml:space="preserve"> the Potter Trust, VISDE will be able to address, basic needs of students in Kent County with the most need. </w:t>
                            </w:r>
                            <w:r>
                              <w:rPr>
                                <w:sz w:val="22"/>
                                <w:szCs w:val="22"/>
                              </w:rPr>
                              <w:t>In addition, all our school sites are giving back to their communities in many different ways</w:t>
                            </w:r>
                            <w:r w:rsidR="00FA141A">
                              <w:rPr>
                                <w:sz w:val="22"/>
                                <w:szCs w:val="22"/>
                              </w:rPr>
                              <w:t xml:space="preserve"> through our semester of service</w:t>
                            </w:r>
                            <w:r>
                              <w:rPr>
                                <w:sz w:val="22"/>
                                <w:szCs w:val="22"/>
                              </w:rPr>
                              <w:t xml:space="preserve">. </w:t>
                            </w:r>
                            <w:r w:rsidR="00FA141A">
                              <w:rPr>
                                <w:sz w:val="22"/>
                                <w:szCs w:val="22"/>
                              </w:rPr>
                              <w:t>Projects focused o</w:t>
                            </w:r>
                            <w:r w:rsidR="004E6EB1">
                              <w:rPr>
                                <w:sz w:val="22"/>
                                <w:szCs w:val="22"/>
                              </w:rPr>
                              <w:t>n hunger and poverty</w:t>
                            </w:r>
                            <w:r w:rsidR="00661207">
                              <w:rPr>
                                <w:sz w:val="22"/>
                                <w:szCs w:val="22"/>
                              </w:rPr>
                              <w:t>, engaging over 150 youth</w:t>
                            </w:r>
                            <w:r w:rsidR="004E6EB1">
                              <w:rPr>
                                <w:sz w:val="22"/>
                                <w:szCs w:val="22"/>
                              </w:rPr>
                              <w:t xml:space="preserve">. Finally, CIS </w:t>
                            </w:r>
                            <w:r w:rsidR="00E61C2E">
                              <w:rPr>
                                <w:sz w:val="22"/>
                                <w:szCs w:val="22"/>
                              </w:rPr>
                              <w:t>supporte</w:t>
                            </w:r>
                            <w:r w:rsidR="00661207">
                              <w:rPr>
                                <w:sz w:val="22"/>
                                <w:szCs w:val="22"/>
                              </w:rPr>
                              <w:t>d over 300 families during the h</w:t>
                            </w:r>
                            <w:r w:rsidR="00E61C2E">
                              <w:rPr>
                                <w:sz w:val="22"/>
                                <w:szCs w:val="22"/>
                              </w:rPr>
                              <w:t>olidays, through Operation Christmas Wish.</w:t>
                            </w:r>
                          </w:p>
                          <w:p w:rsidR="0014307F" w:rsidRDefault="0014307F" w:rsidP="004A23BA">
                            <w:pPr>
                              <w:rPr>
                                <w:sz w:val="22"/>
                                <w:szCs w:val="22"/>
                              </w:rPr>
                            </w:pPr>
                          </w:p>
                          <w:p w:rsidR="0014307F" w:rsidRDefault="0014307F" w:rsidP="004A23BA">
                            <w:pPr>
                              <w:rPr>
                                <w:sz w:val="22"/>
                                <w:szCs w:val="22"/>
                              </w:rPr>
                            </w:pPr>
                          </w:p>
                          <w:p w:rsidR="0014307F" w:rsidRDefault="0014307F" w:rsidP="004A23BA">
                            <w:pPr>
                              <w:rPr>
                                <w:sz w:val="22"/>
                                <w:szCs w:val="22"/>
                              </w:rPr>
                            </w:pPr>
                          </w:p>
                          <w:p w:rsidR="0014307F" w:rsidRDefault="0014307F" w:rsidP="004A23BA">
                            <w:pPr>
                              <w:rPr>
                                <w:sz w:val="22"/>
                                <w:szCs w:val="22"/>
                              </w:rPr>
                            </w:pPr>
                          </w:p>
                          <w:p w:rsidR="0014307F" w:rsidRDefault="0014307F" w:rsidP="004A23BA">
                            <w:pPr>
                              <w:rPr>
                                <w:sz w:val="22"/>
                                <w:szCs w:val="22"/>
                              </w:rPr>
                            </w:pPr>
                          </w:p>
                          <w:p w:rsidR="0014307F" w:rsidRDefault="0014307F" w:rsidP="004A23BA">
                            <w:pPr>
                              <w:rPr>
                                <w:rFonts w:ascii="Helvetica" w:hAnsi="Helvetica"/>
                                <w:sz w:val="18"/>
                                <w:szCs w:val="18"/>
                              </w:rPr>
                            </w:pPr>
                          </w:p>
                          <w:p w:rsidR="004C2FE7" w:rsidRDefault="004C2FE7" w:rsidP="004A23BA">
                            <w:pPr>
                              <w:rPr>
                                <w:rFonts w:ascii="Helvetica" w:hAnsi="Helvetica"/>
                                <w:sz w:val="18"/>
                                <w:szCs w:val="18"/>
                              </w:rPr>
                            </w:pPr>
                          </w:p>
                          <w:p w:rsidR="004C2FE7" w:rsidRDefault="004C2FE7" w:rsidP="004A23BA">
                            <w:pPr>
                              <w:rPr>
                                <w:sz w:val="22"/>
                                <w:szCs w:val="22"/>
                              </w:rPr>
                            </w:pPr>
                          </w:p>
                          <w:p w:rsidR="0014307F" w:rsidRPr="00D25072" w:rsidRDefault="0014307F" w:rsidP="004A23BA">
                            <w:pPr>
                              <w:rPr>
                                <w:rFonts w:ascii="Helvetica" w:hAnsi="Helvetica"/>
                                <w:sz w:val="18"/>
                                <w:szCs w:val="18"/>
                              </w:rPr>
                            </w:pPr>
                            <w:r>
                              <w:rPr>
                                <w:sz w:val="22"/>
                                <w:szCs w:val="22"/>
                              </w:rPr>
                              <w:t>Potter and Christmas Wish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 o:spid="_x0000_s1035" type="#_x0000_t202" style="position:absolute;margin-left:197.6pt;margin-top:154.85pt;width:395.6pt;height:577.9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oEPvgIAAMQFAAAOAAAAZHJzL2Uyb0RvYy54bWysVNtu2zAMfR+wfxD07voSOYmNOkUbx8OA&#10;7gK0+wDFlmNhtuRJSpyu2L+PknNr+zJs84MhidLhIXnI65t916IdU5pLkeHwKsCIiVJWXGwy/O2x&#10;8OYYaUNFRVspWIafmMY3i/fvroc+ZZFsZFsxhQBE6HToM9wY06e+r8uGdVRfyZ4JMNZSddTAVm38&#10;StEB0LvWj4Jg6g9SVb2SJdMaTvPRiBcOv65Zab7UtWYGtRkGbsb9lfuv7d9fXNN0o2jf8PJAg/4F&#10;i45yAU5PUDk1FG0VfwPV8VJJLWtzVcrOl3XNS+ZigGjC4FU0Dw3tmYsFkqP7U5r0/4MtP+++KsSr&#10;DEdkgpGgHRTpke0NupN7NIltgoZep3DvoYebZg/nUGgXrO7vZfldIyGXDRUbdquUHBpGKyAY2pf+&#10;xdMRR1uQ9fBJVuCHbo10QPtadTZ7kA8E6FCop1NxLJcSDuMgImEEphJss8kkSaaOnU/T4/NeafOB&#10;yQ7ZRYYVVN/B0929NpYOTY9XrDchC962TgGteHEAF8cTcA5Prc3ScAV9ToJkNV/NiUei6cojQZ57&#10;t8WSeNMinMX5JF8u8/CX9RuStOFVxYR1cxRXSP6seAeZj7I4yUvLllcWzlLSarNetgrtKIi7cJ9L&#10;OljO1/yXNFwSIJZXIYURCe6ixCum85lHChJ7ySyYe0GY3CXTgCQkL16GdM8F+/eQ0JDhJI7iUU1n&#10;0q9iC9z3NjaadtzA+Gh5l+H56RJNrQZXonKlNZS34/oiFZb+ORVQ7mOhnWKtSEe5mv1677ojOTbC&#10;WlZPIGElQWAgRhh9sGik+onRAGMkw/rHliqGUftRQBskISF27rgNiWdWwOrSsr60UFECVIYNRuNy&#10;acZZte0V3zTgaWw8IW+hdWruRG17bGR1aDgYFS62w1izs+hy726dh+/iNwAAAP//AwBQSwMEFAAG&#10;AAgAAAAhAOk6+v7gAAAADQEAAA8AAABkcnMvZG93bnJldi54bWxMj01PwzAMhu9I/IfISNxYstGW&#10;tTSdEIgraOND4pY1XlvROFWTreXf453g9lp+9PpxuZldL044hs6ThuVCgUCqve2o0fD+9nyzBhGi&#10;IWt6T6jhBwNsqsuL0hTWT7TF0y42gksoFEZDG+NQSBnqFp0JCz8g8e7gR2cij2Mj7WgmLne9XCmV&#10;SWc64gutGfCxxfp7d3QaPl4OX5+Jem2eXDpMflaSXC61vr6aH+5BRJzjHwxnfVaHip32/kg2iF7D&#10;bZ6uGOWg8jsQZ2K5zhIQe05JlmYgq1L+/6L6BQAA//8DAFBLAQItABQABgAIAAAAIQC2gziS/gAA&#10;AOEBAAATAAAAAAAAAAAAAAAAAAAAAABbQ29udGVudF9UeXBlc10ueG1sUEsBAi0AFAAGAAgAAAAh&#10;ADj9If/WAAAAlAEAAAsAAAAAAAAAAAAAAAAALwEAAF9yZWxzLy5yZWxzUEsBAi0AFAAGAAgAAAAh&#10;AELKgQ++AgAAxAUAAA4AAAAAAAAAAAAAAAAALgIAAGRycy9lMm9Eb2MueG1sUEsBAi0AFAAGAAgA&#10;AAAhAOk6+v7gAAAADQEAAA8AAAAAAAAAAAAAAAAAGAUAAGRycy9kb3ducmV2LnhtbFBLBQYAAAAA&#10;BAAEAPMAAAAlBgAAAAA=&#10;" filled="f" stroked="f">
                <v:textbox>
                  <w:txbxContent>
                    <w:p w:rsidR="004C2FE7" w:rsidRDefault="00661207" w:rsidP="004A23BA">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AT&amp;T Aspire Grant Recipient</w:t>
                      </w:r>
                    </w:p>
                    <w:p w:rsidR="004C2FE7" w:rsidRPr="000B3082" w:rsidRDefault="004C2FE7" w:rsidP="000B3082">
                      <w:pPr>
                        <w:rPr>
                          <w:sz w:val="22"/>
                          <w:szCs w:val="22"/>
                        </w:rPr>
                      </w:pPr>
                      <w:r w:rsidRPr="000B3082">
                        <w:rPr>
                          <w:sz w:val="22"/>
                          <w:szCs w:val="22"/>
                        </w:rPr>
                        <w:t xml:space="preserve">Communities </w:t>
                      </w:r>
                      <w:proofErr w:type="gramStart"/>
                      <w:r w:rsidRPr="000B3082">
                        <w:rPr>
                          <w:sz w:val="22"/>
                          <w:szCs w:val="22"/>
                        </w:rPr>
                        <w:t>In</w:t>
                      </w:r>
                      <w:proofErr w:type="gramEnd"/>
                      <w:r w:rsidRPr="000B3082">
                        <w:rPr>
                          <w:sz w:val="22"/>
                          <w:szCs w:val="22"/>
                        </w:rPr>
                        <w:t xml:space="preserve"> Schools</w:t>
                      </w:r>
                      <w:r w:rsidR="006B2901">
                        <w:rPr>
                          <w:sz w:val="22"/>
                          <w:szCs w:val="22"/>
                        </w:rPr>
                        <w:t xml:space="preserve"> of </w:t>
                      </w:r>
                      <w:r w:rsidRPr="000B3082">
                        <w:rPr>
                          <w:sz w:val="22"/>
                          <w:szCs w:val="22"/>
                        </w:rPr>
                        <w:t>Delaware was awarded $300,000 from AT&amp;T to further strengthen its presen</w:t>
                      </w:r>
                      <w:r w:rsidR="00661207">
                        <w:rPr>
                          <w:sz w:val="22"/>
                          <w:szCs w:val="22"/>
                        </w:rPr>
                        <w:t>ce</w:t>
                      </w:r>
                      <w:r w:rsidR="00FA141A">
                        <w:rPr>
                          <w:sz w:val="22"/>
                          <w:szCs w:val="22"/>
                        </w:rPr>
                        <w:t xml:space="preserve"> in Delaware. Funding is being</w:t>
                      </w:r>
                      <w:r w:rsidRPr="000B3082">
                        <w:rPr>
                          <w:sz w:val="22"/>
                          <w:szCs w:val="22"/>
                        </w:rPr>
                        <w:t xml:space="preserve"> used to support site coordinators at Dickinson High Sch</w:t>
                      </w:r>
                      <w:r w:rsidR="00FA141A">
                        <w:rPr>
                          <w:sz w:val="22"/>
                          <w:szCs w:val="22"/>
                        </w:rPr>
                        <w:t xml:space="preserve">ool, McKean High School, AI DuPont </w:t>
                      </w:r>
                      <w:r w:rsidRPr="000B3082">
                        <w:rPr>
                          <w:sz w:val="22"/>
                          <w:szCs w:val="22"/>
                        </w:rPr>
                        <w:t>High School and Willia</w:t>
                      </w:r>
                      <w:r w:rsidR="00E61C2E">
                        <w:rPr>
                          <w:sz w:val="22"/>
                          <w:szCs w:val="22"/>
                        </w:rPr>
                        <w:t>m Penn High School. Efforts</w:t>
                      </w:r>
                      <w:r w:rsidRPr="000B3082">
                        <w:rPr>
                          <w:sz w:val="22"/>
                          <w:szCs w:val="22"/>
                        </w:rPr>
                        <w:t xml:space="preserve"> focus on </w:t>
                      </w:r>
                      <w:r w:rsidR="00E61C2E">
                        <w:rPr>
                          <w:sz w:val="22"/>
                          <w:szCs w:val="22"/>
                        </w:rPr>
                        <w:t xml:space="preserve">nearly </w:t>
                      </w:r>
                      <w:r w:rsidRPr="000B3082">
                        <w:rPr>
                          <w:sz w:val="22"/>
                          <w:szCs w:val="22"/>
                        </w:rPr>
                        <w:t>300 students at risk of dropping out of school and tracking their progress over the next two years. Site coordinators in their assessment of the schools will establish relationships with local businesses, social service agencies, health care providers, and parent and volunteer organizations to improve promotion and graduate rates. Funding will also support an independent study comparing these students to students not involved with the CIS model. We look forward to seeing this project through and showing our impact with these schools and students.</w:t>
                      </w:r>
                    </w:p>
                    <w:p w:rsidR="004C2FE7" w:rsidRDefault="004C2FE7" w:rsidP="004A23BA">
                      <w:pPr>
                        <w:rPr>
                          <w:rFonts w:ascii="Helvetica" w:hAnsi="Helvetica" w:cs="Tahoma"/>
                          <w:color w:val="595959" w:themeColor="text1" w:themeTint="A6"/>
                          <w:sz w:val="36"/>
                          <w:szCs w:val="36"/>
                        </w:rPr>
                      </w:pPr>
                    </w:p>
                    <w:p w:rsidR="004C2FE7" w:rsidRDefault="0014307F" w:rsidP="000B3082">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National Unsung Hero Award</w:t>
                      </w:r>
                    </w:p>
                    <w:p w:rsidR="00856EB6" w:rsidRPr="00856EB6" w:rsidRDefault="0014307F" w:rsidP="00856EB6">
                      <w:pPr>
                        <w:rPr>
                          <w:b/>
                          <w:sz w:val="22"/>
                          <w:szCs w:val="22"/>
                        </w:rPr>
                      </w:pPr>
                      <w:r w:rsidRPr="00856EB6">
                        <w:rPr>
                          <w:sz w:val="22"/>
                          <w:szCs w:val="22"/>
                        </w:rPr>
                        <w:t>Ronnel</w:t>
                      </w:r>
                      <w:r w:rsidR="00856EB6" w:rsidRPr="00856EB6">
                        <w:rPr>
                          <w:sz w:val="22"/>
                          <w:szCs w:val="22"/>
                        </w:rPr>
                        <w:t>l</w:t>
                      </w:r>
                      <w:r w:rsidRPr="00856EB6">
                        <w:rPr>
                          <w:sz w:val="22"/>
                          <w:szCs w:val="22"/>
                        </w:rPr>
                        <w:t xml:space="preserve"> Page</w:t>
                      </w:r>
                      <w:r w:rsidR="00856EB6" w:rsidRPr="00856EB6">
                        <w:rPr>
                          <w:sz w:val="22"/>
                          <w:szCs w:val="22"/>
                        </w:rPr>
                        <w:t xml:space="preserve"> was honored in 2013 as an “Unsung Hero”</w:t>
                      </w:r>
                      <w:r w:rsidR="00661207">
                        <w:rPr>
                          <w:sz w:val="22"/>
                          <w:szCs w:val="22"/>
                        </w:rPr>
                        <w:t>,</w:t>
                      </w:r>
                      <w:r w:rsidR="00856EB6" w:rsidRPr="00856EB6">
                        <w:rPr>
                          <w:sz w:val="22"/>
                          <w:szCs w:val="22"/>
                        </w:rPr>
                        <w:t xml:space="preserve"> our national award </w:t>
                      </w:r>
                      <w:proofErr w:type="gramStart"/>
                      <w:r w:rsidR="00856EB6" w:rsidRPr="00856EB6">
                        <w:rPr>
                          <w:sz w:val="22"/>
                          <w:szCs w:val="22"/>
                        </w:rPr>
                        <w:t>for  site</w:t>
                      </w:r>
                      <w:proofErr w:type="gramEnd"/>
                      <w:r w:rsidR="00856EB6" w:rsidRPr="00856EB6">
                        <w:rPr>
                          <w:sz w:val="22"/>
                          <w:szCs w:val="22"/>
                        </w:rPr>
                        <w:t xml:space="preserve"> coordinators. He was one of five people honored out of thousands of site coordinators nationwide.  Page serves as a site coordinator at John Dickinson High School in Wilmington. Site coordinators have very intricate roles in the CIS model, striving to provide students with the best services possible. Upholding the CIS mission is </w:t>
                      </w:r>
                      <w:r w:rsidR="00661207">
                        <w:rPr>
                          <w:sz w:val="22"/>
                          <w:szCs w:val="22"/>
                        </w:rPr>
                        <w:t xml:space="preserve">a </w:t>
                      </w:r>
                      <w:r w:rsidR="00856EB6" w:rsidRPr="00856EB6">
                        <w:rPr>
                          <w:sz w:val="22"/>
                          <w:szCs w:val="22"/>
                        </w:rPr>
                        <w:t xml:space="preserve">priority for every coordinator, who stop at no end to make sure that students not only have the support to stay in school, but also to graduate and achieve success. “Mr. Page is a tireless worker for CIS who is a positive role model for all students but especially for our male minority population. His tireless efforts in caring for the students he serves is well documented and appreciated by students, staff, and administrators in Red Clay,” said Burton Watson, Director of District and School Services for Red Clay School District. </w:t>
                      </w:r>
                    </w:p>
                    <w:p w:rsidR="0014307F" w:rsidRDefault="0014307F" w:rsidP="004A23BA">
                      <w:pPr>
                        <w:rPr>
                          <w:sz w:val="22"/>
                          <w:szCs w:val="22"/>
                        </w:rPr>
                      </w:pPr>
                    </w:p>
                    <w:p w:rsidR="0014307F" w:rsidRPr="0014307F" w:rsidRDefault="0014307F" w:rsidP="004A23BA">
                      <w:pPr>
                        <w:rPr>
                          <w:sz w:val="22"/>
                          <w:szCs w:val="22"/>
                        </w:rPr>
                      </w:pPr>
                    </w:p>
                    <w:p w:rsidR="004C2FE7" w:rsidRDefault="0014307F" w:rsidP="004A23BA">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A Focus on</w:t>
                      </w:r>
                      <w:r w:rsidR="00BD68CD">
                        <w:rPr>
                          <w:rFonts w:ascii="Helvetica" w:hAnsi="Helvetica" w:cs="Tahoma"/>
                          <w:color w:val="595959" w:themeColor="text1" w:themeTint="A6"/>
                          <w:sz w:val="36"/>
                          <w:szCs w:val="36"/>
                        </w:rPr>
                        <w:t xml:space="preserve"> Mentoring, Basic Needs Coordination</w:t>
                      </w:r>
                      <w:r w:rsidR="001A0624">
                        <w:rPr>
                          <w:rFonts w:ascii="Helvetica" w:hAnsi="Helvetica" w:cs="Tahoma"/>
                          <w:color w:val="595959" w:themeColor="text1" w:themeTint="A6"/>
                          <w:sz w:val="36"/>
                          <w:szCs w:val="36"/>
                        </w:rPr>
                        <w:t xml:space="preserve"> and Service Learning</w:t>
                      </w:r>
                    </w:p>
                    <w:p w:rsidR="004C2FE7" w:rsidRDefault="004C2FE7" w:rsidP="004A23BA">
                      <w:pPr>
                        <w:rPr>
                          <w:sz w:val="22"/>
                          <w:szCs w:val="22"/>
                        </w:rPr>
                      </w:pPr>
                    </w:p>
                    <w:p w:rsidR="0014307F" w:rsidRDefault="001A0624" w:rsidP="004A23BA">
                      <w:pPr>
                        <w:rPr>
                          <w:sz w:val="22"/>
                          <w:szCs w:val="22"/>
                        </w:rPr>
                      </w:pPr>
                      <w:r>
                        <w:rPr>
                          <w:sz w:val="22"/>
                          <w:szCs w:val="22"/>
                        </w:rPr>
                        <w:t xml:space="preserve">We received funding to support mentoring and homeless student services from The Office of Juvenile Justice Delinquency Programs and The Potter Trust Fund respectively. Both grants will help coordinate mentoring programs for students in need and also through </w:t>
                      </w:r>
                      <w:r w:rsidR="00661207">
                        <w:rPr>
                          <w:sz w:val="22"/>
                          <w:szCs w:val="22"/>
                        </w:rPr>
                        <w:t xml:space="preserve"> the Potter Trust, VISDE will be able to address, basic needs of students in Kent County with the most need. </w:t>
                      </w:r>
                      <w:r>
                        <w:rPr>
                          <w:sz w:val="22"/>
                          <w:szCs w:val="22"/>
                        </w:rPr>
                        <w:t>In addition, all our school sites are giving back to their communities in many different ways</w:t>
                      </w:r>
                      <w:r w:rsidR="00FA141A">
                        <w:rPr>
                          <w:sz w:val="22"/>
                          <w:szCs w:val="22"/>
                        </w:rPr>
                        <w:t xml:space="preserve"> through our semester of service</w:t>
                      </w:r>
                      <w:r>
                        <w:rPr>
                          <w:sz w:val="22"/>
                          <w:szCs w:val="22"/>
                        </w:rPr>
                        <w:t xml:space="preserve">. </w:t>
                      </w:r>
                      <w:r w:rsidR="00FA141A">
                        <w:rPr>
                          <w:sz w:val="22"/>
                          <w:szCs w:val="22"/>
                        </w:rPr>
                        <w:t>Projects focused o</w:t>
                      </w:r>
                      <w:r w:rsidR="004E6EB1">
                        <w:rPr>
                          <w:sz w:val="22"/>
                          <w:szCs w:val="22"/>
                        </w:rPr>
                        <w:t>n hunger and poverty</w:t>
                      </w:r>
                      <w:r w:rsidR="00661207">
                        <w:rPr>
                          <w:sz w:val="22"/>
                          <w:szCs w:val="22"/>
                        </w:rPr>
                        <w:t>, engaging over 150 youth</w:t>
                      </w:r>
                      <w:r w:rsidR="004E6EB1">
                        <w:rPr>
                          <w:sz w:val="22"/>
                          <w:szCs w:val="22"/>
                        </w:rPr>
                        <w:t xml:space="preserve">. Finally, CIS </w:t>
                      </w:r>
                      <w:r w:rsidR="00E61C2E">
                        <w:rPr>
                          <w:sz w:val="22"/>
                          <w:szCs w:val="22"/>
                        </w:rPr>
                        <w:t>supporte</w:t>
                      </w:r>
                      <w:r w:rsidR="00661207">
                        <w:rPr>
                          <w:sz w:val="22"/>
                          <w:szCs w:val="22"/>
                        </w:rPr>
                        <w:t>d over 300 families during the h</w:t>
                      </w:r>
                      <w:r w:rsidR="00E61C2E">
                        <w:rPr>
                          <w:sz w:val="22"/>
                          <w:szCs w:val="22"/>
                        </w:rPr>
                        <w:t>olidays, through Operation Christmas Wish.</w:t>
                      </w:r>
                    </w:p>
                    <w:p w:rsidR="0014307F" w:rsidRDefault="0014307F" w:rsidP="004A23BA">
                      <w:pPr>
                        <w:rPr>
                          <w:sz w:val="22"/>
                          <w:szCs w:val="22"/>
                        </w:rPr>
                      </w:pPr>
                    </w:p>
                    <w:p w:rsidR="0014307F" w:rsidRDefault="0014307F" w:rsidP="004A23BA">
                      <w:pPr>
                        <w:rPr>
                          <w:sz w:val="22"/>
                          <w:szCs w:val="22"/>
                        </w:rPr>
                      </w:pPr>
                    </w:p>
                    <w:p w:rsidR="0014307F" w:rsidRDefault="0014307F" w:rsidP="004A23BA">
                      <w:pPr>
                        <w:rPr>
                          <w:sz w:val="22"/>
                          <w:szCs w:val="22"/>
                        </w:rPr>
                      </w:pPr>
                    </w:p>
                    <w:p w:rsidR="0014307F" w:rsidRDefault="0014307F" w:rsidP="004A23BA">
                      <w:pPr>
                        <w:rPr>
                          <w:sz w:val="22"/>
                          <w:szCs w:val="22"/>
                        </w:rPr>
                      </w:pPr>
                    </w:p>
                    <w:p w:rsidR="0014307F" w:rsidRDefault="0014307F" w:rsidP="004A23BA">
                      <w:pPr>
                        <w:rPr>
                          <w:sz w:val="22"/>
                          <w:szCs w:val="22"/>
                        </w:rPr>
                      </w:pPr>
                    </w:p>
                    <w:p w:rsidR="0014307F" w:rsidRDefault="0014307F" w:rsidP="004A23BA">
                      <w:pPr>
                        <w:rPr>
                          <w:rFonts w:ascii="Helvetica" w:hAnsi="Helvetica"/>
                          <w:sz w:val="18"/>
                          <w:szCs w:val="18"/>
                        </w:rPr>
                      </w:pPr>
                    </w:p>
                    <w:p w:rsidR="004C2FE7" w:rsidRDefault="004C2FE7" w:rsidP="004A23BA">
                      <w:pPr>
                        <w:rPr>
                          <w:rFonts w:ascii="Helvetica" w:hAnsi="Helvetica"/>
                          <w:sz w:val="18"/>
                          <w:szCs w:val="18"/>
                        </w:rPr>
                      </w:pPr>
                    </w:p>
                    <w:p w:rsidR="004C2FE7" w:rsidRDefault="004C2FE7" w:rsidP="004A23BA">
                      <w:pPr>
                        <w:rPr>
                          <w:sz w:val="22"/>
                          <w:szCs w:val="22"/>
                        </w:rPr>
                      </w:pPr>
                    </w:p>
                    <w:p w:rsidR="0014307F" w:rsidRPr="00D25072" w:rsidRDefault="0014307F" w:rsidP="004A23BA">
                      <w:pPr>
                        <w:rPr>
                          <w:rFonts w:ascii="Helvetica" w:hAnsi="Helvetica"/>
                          <w:sz w:val="18"/>
                          <w:szCs w:val="18"/>
                        </w:rPr>
                      </w:pPr>
                      <w:r>
                        <w:rPr>
                          <w:sz w:val="22"/>
                          <w:szCs w:val="22"/>
                        </w:rPr>
                        <w:t>Potter and Christmas Wish</w:t>
                      </w:r>
                    </w:p>
                  </w:txbxContent>
                </v:textbox>
                <w10:wrap type="through" anchorx="page" anchory="page"/>
              </v:shape>
            </w:pict>
          </mc:Fallback>
        </mc:AlternateContent>
      </w:r>
      <w:r w:rsidR="00372777">
        <w:rPr>
          <w:noProof/>
        </w:rPr>
        <mc:AlternateContent>
          <mc:Choice Requires="wps">
            <w:drawing>
              <wp:anchor distT="0" distB="0" distL="114300" distR="114300" simplePos="0" relativeHeight="251933696" behindDoc="0" locked="0" layoutInCell="1" allowOverlap="1">
                <wp:simplePos x="0" y="0"/>
                <wp:positionH relativeFrom="page">
                  <wp:posOffset>457200</wp:posOffset>
                </wp:positionH>
                <wp:positionV relativeFrom="page">
                  <wp:posOffset>1327150</wp:posOffset>
                </wp:positionV>
                <wp:extent cx="5425440" cy="476885"/>
                <wp:effectExtent l="0" t="3175" r="3810" b="0"/>
                <wp:wrapThrough wrapText="bothSides">
                  <wp:wrapPolygon edited="0">
                    <wp:start x="0" y="0"/>
                    <wp:lineTo x="0" y="0"/>
                    <wp:lineTo x="0" y="0"/>
                  </wp:wrapPolygon>
                </wp:wrapThrough>
                <wp:docPr id="24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D023BC" w:rsidRDefault="004C2FE7" w:rsidP="004A23BA">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This Year’s Highlights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 o:spid="_x0000_s1036" type="#_x0000_t202" style="position:absolute;margin-left:36pt;margin-top:104.5pt;width:427.2pt;height:37.55pt;z-index:25193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5YBuQ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RiTAStIcmPbC9Qbdyjy7ntkDjoDPwux/A0+zhHBrtyOrhTlZfNRJy2VKxYTdKybFltIYEQ3vT&#10;P7s64WgLsh4/yBri0K2RDmjfqN5WD+qBAB0a9Xhqjs2lgsOYRDEhYKrARuazJIldCJodbw9Km3dM&#10;9sgucqyg+Q6d7u60sdnQ7OhigwlZ8q5zAujEswNwnE4gNly1NpuF6+ePNEhXySohHolmK48EReHd&#10;lEvizcpwHheXxXJZhD9t3JBkLa9rJmyYo7ZC8me9O6h8UsVJXVp2vLZwNiWtNutlp9COgrZL9x0K&#10;cubmP0/DFQG4vKAURiS4jVKvnCVzj5Qk9tJ5kHhBmN6ms4CkpCifU7rjgv07JTTmOI2jeBLTb7kF&#10;7nvNjWY9NzA9Ot7nODk50cxKcCVq11pDeTetz0ph038qBbT72GgnWKvRSa1mv967xxG6SWHVvJb1&#10;I0hYSVAYiBFGHyxaqb5jNMIYybH+tqWKYdS9F/AM0tBp1rgNiecR3FHnlvW5hYoKoHJsMJqWSzPN&#10;qu2g+KaFSNPDE/IGnk7Dnaqfsjo8OBgVjtxhrNlZdL53Xk/Dd/ELAAD//wMAUEsDBBQABgAIAAAA&#10;IQBlUdyd3wAAAAoBAAAPAAAAZHJzL2Rvd25yZXYueG1sTI/NTsMwEITvSH0Ha5F6o3ajUJo0TlWB&#10;egVRfqTe3HibRMTrKHab8PYsJ7jt7oxmvym2k+vEFYfQetKwXCgQSJW3LdUa3t/2d2sQIRqypvOE&#10;Gr4xwLac3RQmt36kV7weYi04hEJuNDQx9rmUoWrQmbDwPRJrZz84E3kdamkHM3K462Si1Eo60xJ/&#10;aEyPjw1WX4eL0/DxfD5+puqlfnL3/egnJcllUuv57bTbgIg4xT8z/OIzOpTMdPIXskF0Gh4SrhI1&#10;JCrjgQ1ZskpBnPiyTpcgy0L+r1D+AAAA//8DAFBLAQItABQABgAIAAAAIQC2gziS/gAAAOEBAAAT&#10;AAAAAAAAAAAAAAAAAAAAAABbQ29udGVudF9UeXBlc10ueG1sUEsBAi0AFAAGAAgAAAAhADj9If/W&#10;AAAAlAEAAAsAAAAAAAAAAAAAAAAALwEAAF9yZWxzLy5yZWxzUEsBAi0AFAAGAAgAAAAhAPPTlgG5&#10;AgAAxAUAAA4AAAAAAAAAAAAAAAAALgIAAGRycy9lMm9Eb2MueG1sUEsBAi0AFAAGAAgAAAAhAGVR&#10;3J3fAAAACgEAAA8AAAAAAAAAAAAAAAAAEwUAAGRycy9kb3ducmV2LnhtbFBLBQYAAAAABAAEAPMA&#10;AAAfBgAAAAA=&#10;" filled="f" stroked="f">
                <v:textbox>
                  <w:txbxContent>
                    <w:p w:rsidR="004C2FE7" w:rsidRPr="00D023BC" w:rsidRDefault="004C2FE7" w:rsidP="004A23BA">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This Year’s Highlights</w:t>
                      </w:r>
                    </w:p>
                  </w:txbxContent>
                </v:textbox>
                <w10:wrap type="through" anchorx="page" anchory="page"/>
              </v:shape>
            </w:pict>
          </mc:Fallback>
        </mc:AlternateContent>
      </w:r>
      <w:r w:rsidR="00DA6889">
        <w:br w:type="page"/>
      </w:r>
      <w:r>
        <w:rPr>
          <w:noProof/>
        </w:rPr>
        <w:lastRenderedPageBreak/>
        <w:drawing>
          <wp:anchor distT="0" distB="0" distL="114300" distR="114300" simplePos="0" relativeHeight="251731968" behindDoc="0" locked="0" layoutInCell="1" allowOverlap="1" wp14:anchorId="6B5823C1" wp14:editId="2F608B0A">
            <wp:simplePos x="0" y="0"/>
            <wp:positionH relativeFrom="page">
              <wp:posOffset>5276850</wp:posOffset>
            </wp:positionH>
            <wp:positionV relativeFrom="page">
              <wp:posOffset>2152650</wp:posOffset>
            </wp:positionV>
            <wp:extent cx="2178685" cy="1453563"/>
            <wp:effectExtent l="0" t="0" r="0" b="0"/>
            <wp:wrapThrough wrapText="bothSides">
              <wp:wrapPolygon edited="0">
                <wp:start x="0" y="0"/>
                <wp:lineTo x="0" y="21232"/>
                <wp:lineTo x="21342" y="21232"/>
                <wp:lineTo x="21342" y="0"/>
                <wp:lineTo x="0" y="0"/>
              </wp:wrapPolygon>
            </wp:wrapThrough>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180676" cy="145489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91392" behindDoc="0" locked="0" layoutInCell="1" allowOverlap="1" wp14:anchorId="25C2D613" wp14:editId="3E9B6FC5">
            <wp:simplePos x="0" y="0"/>
            <wp:positionH relativeFrom="page">
              <wp:posOffset>2762250</wp:posOffset>
            </wp:positionH>
            <wp:positionV relativeFrom="page">
              <wp:posOffset>2124075</wp:posOffset>
            </wp:positionV>
            <wp:extent cx="2166620" cy="1444625"/>
            <wp:effectExtent l="0" t="0" r="5080" b="3175"/>
            <wp:wrapThrough wrapText="bothSides">
              <wp:wrapPolygon edited="0">
                <wp:start x="0" y="0"/>
                <wp:lineTo x="0" y="21363"/>
                <wp:lineTo x="21461" y="21363"/>
                <wp:lineTo x="21461" y="0"/>
                <wp:lineTo x="0" y="0"/>
              </wp:wrapPolygon>
            </wp:wrapThrough>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166620" cy="1444625"/>
                    </a:xfrm>
                    <a:prstGeom prst="rect">
                      <a:avLst/>
                    </a:prstGeom>
                    <a:noFill/>
                    <a:ln>
                      <a:noFill/>
                    </a:ln>
                  </pic:spPr>
                </pic:pic>
              </a:graphicData>
            </a:graphic>
          </wp:anchor>
        </w:drawing>
      </w:r>
      <w:r>
        <w:rPr>
          <w:noProof/>
        </w:rPr>
        <w:drawing>
          <wp:anchor distT="0" distB="0" distL="114300" distR="114300" simplePos="0" relativeHeight="251935744" behindDoc="0" locked="0" layoutInCell="1" allowOverlap="1" wp14:anchorId="6C1B9C60" wp14:editId="7A4AF779">
            <wp:simplePos x="0" y="0"/>
            <wp:positionH relativeFrom="page">
              <wp:posOffset>306705</wp:posOffset>
            </wp:positionH>
            <wp:positionV relativeFrom="page">
              <wp:posOffset>2124075</wp:posOffset>
            </wp:positionV>
            <wp:extent cx="1934210" cy="1444625"/>
            <wp:effectExtent l="0" t="0" r="8890" b="3175"/>
            <wp:wrapThrough wrapText="bothSides">
              <wp:wrapPolygon edited="0">
                <wp:start x="0" y="0"/>
                <wp:lineTo x="0" y="21363"/>
                <wp:lineTo x="21487" y="21363"/>
                <wp:lineTo x="21487" y="0"/>
                <wp:lineTo x="0" y="0"/>
              </wp:wrapPolygon>
            </wp:wrapThrough>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934210" cy="1444625"/>
                    </a:xfrm>
                    <a:prstGeom prst="rect">
                      <a:avLst/>
                    </a:prstGeom>
                    <a:noFill/>
                    <a:ln>
                      <a:noFill/>
                    </a:ln>
                  </pic:spPr>
                </pic:pic>
              </a:graphicData>
            </a:graphic>
            <wp14:sizeRelH relativeFrom="margin">
              <wp14:pctWidth>0</wp14:pctWidth>
            </wp14:sizeRelH>
          </wp:anchor>
        </w:drawing>
      </w:r>
      <w:r w:rsidR="009C6D8F">
        <w:rPr>
          <w:noProof/>
        </w:rPr>
        <w:drawing>
          <wp:anchor distT="0" distB="0" distL="114300" distR="114300" simplePos="0" relativeHeight="251723776" behindDoc="0" locked="0" layoutInCell="1" allowOverlap="1" wp14:anchorId="2904CCAD" wp14:editId="382CDC18">
            <wp:simplePos x="0" y="0"/>
            <wp:positionH relativeFrom="page">
              <wp:posOffset>227965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FF47C1">
        <w:rPr>
          <w:noProof/>
        </w:rPr>
        <w:drawing>
          <wp:anchor distT="0" distB="0" distL="114300" distR="114300" simplePos="0" relativeHeight="251729920" behindDoc="0" locked="0" layoutInCell="1" allowOverlap="1" wp14:anchorId="2C0456FE" wp14:editId="3D8A12AF">
            <wp:simplePos x="0" y="0"/>
            <wp:positionH relativeFrom="page">
              <wp:posOffset>3731260</wp:posOffset>
            </wp:positionH>
            <wp:positionV relativeFrom="page">
              <wp:posOffset>-814705</wp:posOffset>
            </wp:positionV>
            <wp:extent cx="314960" cy="7309485"/>
            <wp:effectExtent l="7937" t="0" r="0" b="0"/>
            <wp:wrapThrough wrapText="bothSides">
              <wp:wrapPolygon edited="0">
                <wp:start x="544" y="21623"/>
                <wp:lineTo x="19706" y="21623"/>
                <wp:lineTo x="19706" y="82"/>
                <wp:lineTo x="544" y="82"/>
                <wp:lineTo x="544" y="21623"/>
              </wp:wrapPolygon>
            </wp:wrapThrough>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14960" cy="7309485"/>
                    </a:xfrm>
                    <a:prstGeom prst="rect">
                      <a:avLst/>
                    </a:prstGeom>
                    <a:noFill/>
                    <a:ln>
                      <a:noFill/>
                    </a:ln>
                  </pic:spPr>
                </pic:pic>
              </a:graphicData>
            </a:graphic>
          </wp:anchor>
        </w:drawing>
      </w:r>
      <w:r w:rsidR="00372777">
        <w:rPr>
          <w:noProof/>
        </w:rPr>
        <mc:AlternateContent>
          <mc:Choice Requires="wps">
            <w:drawing>
              <wp:anchor distT="0" distB="0" distL="114300" distR="114300" simplePos="0" relativeHeight="251725824" behindDoc="0" locked="0" layoutInCell="1" allowOverlap="1" wp14:anchorId="48AC9341" wp14:editId="1F9A07E5">
                <wp:simplePos x="0" y="0"/>
                <wp:positionH relativeFrom="page">
                  <wp:posOffset>455295</wp:posOffset>
                </wp:positionH>
                <wp:positionV relativeFrom="page">
                  <wp:posOffset>3795395</wp:posOffset>
                </wp:positionV>
                <wp:extent cx="7085965" cy="8025765"/>
                <wp:effectExtent l="0" t="4445" r="2540" b="0"/>
                <wp:wrapThrough wrapText="bothSides">
                  <wp:wrapPolygon edited="0">
                    <wp:start x="0" y="0"/>
                    <wp:lineTo x="0" y="0"/>
                    <wp:lineTo x="0" y="0"/>
                  </wp:wrapPolygon>
                </wp:wrapThrough>
                <wp:docPr id="24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5965" cy="802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FA3814" w:rsidRDefault="004C2FE7" w:rsidP="00DA6889">
                            <w:pPr>
                              <w:rPr>
                                <w:rFonts w:ascii="Helvetica" w:hAnsi="Helvetica" w:cs="Tahoma"/>
                                <w:b/>
                                <w:color w:val="595959" w:themeColor="text1" w:themeTint="A6"/>
                                <w:sz w:val="36"/>
                                <w:szCs w:val="36"/>
                              </w:rPr>
                            </w:pPr>
                            <w:r w:rsidRPr="00FA3814">
                              <w:rPr>
                                <w:rFonts w:ascii="Helvetica" w:hAnsi="Helvetica" w:cs="Tahoma"/>
                                <w:b/>
                                <w:color w:val="595959" w:themeColor="text1" w:themeTint="A6"/>
                                <w:sz w:val="36"/>
                                <w:szCs w:val="36"/>
                              </w:rPr>
                              <w:t xml:space="preserve">Communities </w:t>
                            </w:r>
                            <w:proofErr w:type="gramStart"/>
                            <w:r w:rsidRPr="00FA3814">
                              <w:rPr>
                                <w:rFonts w:ascii="Helvetica" w:hAnsi="Helvetica" w:cs="Tahoma"/>
                                <w:b/>
                                <w:color w:val="595959" w:themeColor="text1" w:themeTint="A6"/>
                                <w:sz w:val="36"/>
                                <w:szCs w:val="36"/>
                              </w:rPr>
                              <w:t>In</w:t>
                            </w:r>
                            <w:proofErr w:type="gramEnd"/>
                            <w:r w:rsidRPr="00FA3814">
                              <w:rPr>
                                <w:rFonts w:ascii="Helvetica" w:hAnsi="Helvetica" w:cs="Tahoma"/>
                                <w:b/>
                                <w:color w:val="595959" w:themeColor="text1" w:themeTint="A6"/>
                                <w:sz w:val="36"/>
                                <w:szCs w:val="36"/>
                              </w:rPr>
                              <w:t xml:space="preserve"> Schools</w:t>
                            </w:r>
                            <w:r w:rsidR="00661207">
                              <w:rPr>
                                <w:rFonts w:ascii="Helvetica" w:hAnsi="Helvetica" w:cs="Tahoma"/>
                                <w:b/>
                                <w:color w:val="595959" w:themeColor="text1" w:themeTint="A6"/>
                                <w:sz w:val="36"/>
                                <w:szCs w:val="36"/>
                              </w:rPr>
                              <w:t>: A</w:t>
                            </w:r>
                            <w:r w:rsidRPr="00FA3814">
                              <w:rPr>
                                <w:rFonts w:ascii="Helvetica" w:hAnsi="Helvetica" w:cs="Tahoma"/>
                                <w:b/>
                                <w:color w:val="595959" w:themeColor="text1" w:themeTint="A6"/>
                                <w:sz w:val="36"/>
                                <w:szCs w:val="36"/>
                              </w:rPr>
                              <w:t xml:space="preserve"> Great Return on Investment</w:t>
                            </w:r>
                          </w:p>
                          <w:p w:rsidR="004C2FE7" w:rsidRDefault="004C2FE7" w:rsidP="00DA6889">
                            <w:pPr>
                              <w:rPr>
                                <w:rFonts w:ascii="Helvetica" w:hAnsi="Helvetica" w:cs="Tahoma"/>
                                <w:color w:val="595959" w:themeColor="text1" w:themeTint="A6"/>
                                <w:sz w:val="36"/>
                                <w:szCs w:val="36"/>
                              </w:rPr>
                            </w:pPr>
                          </w:p>
                          <w:p w:rsidR="004C2FE7" w:rsidRDefault="004C2FE7" w:rsidP="00FA3814">
                            <w:pPr>
                              <w:jc w:val="center"/>
                              <w:rPr>
                                <w:b/>
                                <w:smallCaps/>
                                <w:sz w:val="28"/>
                                <w:szCs w:val="28"/>
                              </w:rPr>
                            </w:pPr>
                            <w:r w:rsidRPr="00AA141E">
                              <w:rPr>
                                <w:rFonts w:ascii="Cambria" w:eastAsia="MS Mincho" w:hAnsi="Cambria" w:cs="Times New Roman"/>
                                <w:b/>
                                <w:smallCaps/>
                                <w:sz w:val="28"/>
                                <w:szCs w:val="28"/>
                              </w:rPr>
                              <w:t>THE ECONOMICS</w:t>
                            </w:r>
                          </w:p>
                          <w:p w:rsidR="004C2FE7" w:rsidRPr="00AA141E" w:rsidRDefault="004C2FE7" w:rsidP="00FA3814">
                            <w:pPr>
                              <w:jc w:val="center"/>
                              <w:rPr>
                                <w:rFonts w:ascii="Cambria" w:eastAsia="MS Mincho" w:hAnsi="Cambria" w:cs="Times New Roman"/>
                                <w:b/>
                                <w:smallCaps/>
                                <w:sz w:val="28"/>
                                <w:szCs w:val="28"/>
                              </w:rPr>
                            </w:pPr>
                          </w:p>
                          <w:p w:rsidR="004C2FE7" w:rsidRDefault="004C2FE7" w:rsidP="00FA3814">
                            <w:r w:rsidRPr="004078BD">
                              <w:rPr>
                                <w:rFonts w:ascii="Cambria" w:eastAsia="MS Mincho" w:hAnsi="Cambria" w:cs="Times New Roman"/>
                              </w:rPr>
                              <w:t>Economic Modeling Specialists Inc. (EMSI), one of the nation’s leading economic modeling</w:t>
                            </w:r>
                            <w:r w:rsidR="00661207">
                              <w:rPr>
                                <w:rFonts w:ascii="Cambria" w:eastAsia="MS Mincho" w:hAnsi="Cambria" w:cs="Times New Roman"/>
                              </w:rPr>
                              <w:t xml:space="preserve"> firms, analyzed</w:t>
                            </w:r>
                            <w:r w:rsidRPr="004078BD">
                              <w:rPr>
                                <w:rFonts w:ascii="Cambria" w:eastAsia="MS Mincho" w:hAnsi="Cambria" w:cs="Times New Roman"/>
                              </w:rPr>
                              <w:t xml:space="preserve"> CIS’ economic and social returns to society to quantify the return on investment of CIS’ high school-serving affiliates to taxpayers, businesses, and students.  Using the dropout and graduation results from the school-level study, EMSI calculated the costs of CIS, including dollars directly invested and the opportunity costs of labor and capital.  They then calculated the benefits of the increased high school graduation rates attributed to CIS and their subsequent higher earnings by graduates, and social and taxpayer savings based on the student’s increased academic achievement.</w:t>
                            </w:r>
                          </w:p>
                          <w:p w:rsidR="004C2FE7" w:rsidRPr="004078BD" w:rsidRDefault="004C2FE7" w:rsidP="00FA3814">
                            <w:pPr>
                              <w:rPr>
                                <w:rFonts w:ascii="Cambria" w:eastAsia="MS Mincho" w:hAnsi="Cambria" w:cs="Times New Roman"/>
                              </w:rPr>
                            </w:pPr>
                          </w:p>
                          <w:p w:rsidR="004C2FE7" w:rsidRDefault="004C2FE7" w:rsidP="00FA3814">
                            <w:pPr>
                              <w:rPr>
                                <w:rFonts w:eastAsia="Times New Roman" w:cs="Calibri"/>
                                <w:smallCaps/>
                                <w:sz w:val="28"/>
                                <w:szCs w:val="28"/>
                              </w:rPr>
                            </w:pPr>
                            <w:r w:rsidRPr="00DD4002">
                              <w:rPr>
                                <w:rFonts w:ascii="Cambria" w:eastAsia="Times New Roman" w:hAnsi="Cambria" w:cs="Calibri"/>
                                <w:smallCaps/>
                                <w:sz w:val="28"/>
                                <w:szCs w:val="28"/>
                              </w:rPr>
                              <w:t xml:space="preserve">Net Present Value of CIS of Delaware is $20,562,089 </w:t>
                            </w:r>
                          </w:p>
                          <w:p w:rsidR="004C2FE7" w:rsidRDefault="004C2FE7" w:rsidP="00FA3814">
                            <w:pPr>
                              <w:rPr>
                                <w:rFonts w:eastAsia="Times New Roman" w:cs="Calibri"/>
                                <w:smallCaps/>
                                <w:sz w:val="28"/>
                                <w:szCs w:val="28"/>
                              </w:rPr>
                            </w:pPr>
                          </w:p>
                          <w:p w:rsidR="004C2FE7" w:rsidRPr="00385DCE" w:rsidRDefault="004C2FE7" w:rsidP="00FA3814">
                            <w:pPr>
                              <w:rPr>
                                <w:rFonts w:ascii="Cambria" w:eastAsia="MS Mincho" w:hAnsi="Cambria" w:cs="Times New Roman"/>
                                <w:smallCaps/>
                                <w:sz w:val="28"/>
                                <w:szCs w:val="28"/>
                              </w:rPr>
                            </w:pPr>
                            <w:r w:rsidRPr="00385DCE">
                              <w:rPr>
                                <w:rFonts w:ascii="Cambria" w:eastAsia="MS Mincho" w:hAnsi="Cambria" w:cs="Times New Roman"/>
                                <w:smallCaps/>
                                <w:sz w:val="28"/>
                                <w:szCs w:val="28"/>
                              </w:rPr>
                              <w:t xml:space="preserve">The average annual rate of return to society is </w:t>
                            </w:r>
                            <w:r>
                              <w:rPr>
                                <w:rFonts w:ascii="Cambria" w:eastAsia="MS Mincho" w:hAnsi="Cambria" w:cs="Times New Roman"/>
                                <w:smallCaps/>
                                <w:sz w:val="28"/>
                                <w:szCs w:val="28"/>
                              </w:rPr>
                              <w:t>19.6</w:t>
                            </w:r>
                            <w:r w:rsidRPr="00385DCE">
                              <w:rPr>
                                <w:rFonts w:ascii="Cambria" w:eastAsia="MS Mincho" w:hAnsi="Cambria" w:cs="Times New Roman"/>
                                <w:smallCaps/>
                                <w:sz w:val="28"/>
                                <w:szCs w:val="28"/>
                              </w:rPr>
                              <w:t xml:space="preserve">%.  Imagine getting this kind of earning on your personal savings account!  </w:t>
                            </w:r>
                          </w:p>
                          <w:p w:rsidR="004C2FE7" w:rsidRDefault="004C2FE7" w:rsidP="00FA3814">
                            <w:pPr>
                              <w:rPr>
                                <w:rFonts w:eastAsia="Times New Roman" w:cs="Calibri"/>
                                <w:smallCaps/>
                                <w:sz w:val="28"/>
                                <w:szCs w:val="28"/>
                              </w:rPr>
                            </w:pPr>
                          </w:p>
                          <w:p w:rsidR="004C2FE7" w:rsidRDefault="004C2FE7" w:rsidP="00FA3814">
                            <w:pPr>
                              <w:rPr>
                                <w:smallCaps/>
                                <w:sz w:val="28"/>
                                <w:szCs w:val="28"/>
                              </w:rPr>
                            </w:pPr>
                            <w:r w:rsidRPr="00D0323A">
                              <w:rPr>
                                <w:rFonts w:ascii="Cambria" w:eastAsia="MS Mincho" w:hAnsi="Cambria" w:cs="Times New Roman"/>
                                <w:smallCaps/>
                                <w:sz w:val="28"/>
                                <w:szCs w:val="28"/>
                              </w:rPr>
                              <w:t xml:space="preserve">The benefit/cost ratio is </w:t>
                            </w:r>
                            <w:r>
                              <w:rPr>
                                <w:rFonts w:ascii="Cambria" w:eastAsia="MS Mincho" w:hAnsi="Cambria" w:cs="Times New Roman"/>
                                <w:smallCaps/>
                                <w:sz w:val="28"/>
                                <w:szCs w:val="28"/>
                              </w:rPr>
                              <w:t>12.5</w:t>
                            </w:r>
                            <w:r w:rsidRPr="00D0323A">
                              <w:rPr>
                                <w:rFonts w:ascii="Cambria" w:eastAsia="MS Mincho" w:hAnsi="Cambria" w:cs="Times New Roman"/>
                                <w:smallCaps/>
                                <w:sz w:val="28"/>
                                <w:szCs w:val="28"/>
                              </w:rPr>
                              <w:t>, which means that every dollar invested in CIS creates $</w:t>
                            </w:r>
                            <w:r>
                              <w:rPr>
                                <w:rFonts w:ascii="Cambria" w:eastAsia="MS Mincho" w:hAnsi="Cambria" w:cs="Times New Roman"/>
                                <w:smallCaps/>
                                <w:sz w:val="28"/>
                                <w:szCs w:val="28"/>
                              </w:rPr>
                              <w:t>12.50</w:t>
                            </w:r>
                            <w:r w:rsidRPr="00D0323A">
                              <w:rPr>
                                <w:rFonts w:ascii="Cambria" w:eastAsia="MS Mincho" w:hAnsi="Cambria" w:cs="Times New Roman"/>
                                <w:smallCaps/>
                                <w:sz w:val="28"/>
                                <w:szCs w:val="28"/>
                              </w:rPr>
                              <w:t xml:space="preserve"> of economic benefit for the community</w:t>
                            </w:r>
                          </w:p>
                          <w:p w:rsidR="004C2FE7" w:rsidRDefault="004C2FE7" w:rsidP="00FA3814">
                            <w:pPr>
                              <w:rPr>
                                <w:smallCaps/>
                                <w:sz w:val="28"/>
                                <w:szCs w:val="28"/>
                              </w:rPr>
                            </w:pPr>
                          </w:p>
                          <w:p w:rsidR="004C2FE7" w:rsidRDefault="004C2FE7" w:rsidP="00FA3814">
                            <w:pPr>
                              <w:rPr>
                                <w:rFonts w:ascii="Cambria" w:eastAsia="MS Mincho" w:hAnsi="Cambria" w:cs="Times New Roman"/>
                              </w:rPr>
                            </w:pPr>
                            <w:r w:rsidRPr="00DD4002">
                              <w:rPr>
                                <w:rFonts w:ascii="Cambria" w:eastAsia="Times New Roman" w:hAnsi="Cambria" w:cs="Calibri"/>
                                <w:smallCaps/>
                                <w:sz w:val="28"/>
                                <w:szCs w:val="28"/>
                              </w:rPr>
                              <w:t xml:space="preserve">Local graduates will, on average, have returned the investment by the time they are 26 years old, and will be net contributors to the economy for the rest of their working lives </w:t>
                            </w:r>
                          </w:p>
                          <w:p w:rsidR="004C2FE7" w:rsidRPr="00DD4002" w:rsidRDefault="004C2FE7" w:rsidP="00FA3814">
                            <w:pPr>
                              <w:rPr>
                                <w:rFonts w:ascii="Cambria" w:eastAsia="Times New Roman" w:hAnsi="Cambria" w:cs="Calibri"/>
                                <w:smallCaps/>
                                <w:sz w:val="28"/>
                                <w:szCs w:val="28"/>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Pr="005940D0" w:rsidRDefault="004C2FE7" w:rsidP="001C41E0">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Students Served In Delaware</w:t>
                            </w:r>
                          </w:p>
                          <w:p w:rsidR="004C2FE7" w:rsidRPr="00966E37" w:rsidRDefault="004C2FE7" w:rsidP="00DA688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AC9341" id="Text Box 44" o:spid="_x0000_s1037" type="#_x0000_t202" style="position:absolute;margin-left:35.85pt;margin-top:298.85pt;width:557.95pt;height:631.9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FIkuQIAAMUFAAAOAAAAZHJzL2Uyb0RvYy54bWysVFtv2yAUfp+0/4B4d30ZTmKrTtXG8TSp&#10;u0jtfgCxcYxmgwckdlftv++AkzRtNWnaxgOCcw7fuX2cy6uxa9GeKc2lyHB4EWDERCkrLrYZ/npf&#10;eAuMtKGioq0ULMMPTOOr5ds3l0Ofskg2sq2YQgAidDr0GW6M6VPf12XDOqovZM8EKGupOmrgqrZ+&#10;pegA6F3rR0Ew8wepql7JkmkN0nxS4qXDr2tWms91rZlBbYYhNuN25faN3f3lJU23ivYNLw9h0L+I&#10;oqNcgNMTVE4NRTvFX0F1vFRSy9pclLLzZV3zkrkcIJsweJHNXUN75nKB4uj+VCb9/2DLT/svCvEq&#10;wxEJMRK0gybds9GgGzkiQmyBhl6nYHfXg6UZQQ6Ndsnq/laW3zQSctVQsWXXSsmhYbSCAEP70j97&#10;OuFoC7IZPsoK/NCdkQ5orFVnqwf1QIAOjXo4NcfGUoJwHiziZBZjVIJuEUTxHC7WB02Pz3ulzXsm&#10;O2QPGVbQfQdP97faTKZHE+tNyIK3Lchp2opnAsCcJOAcnlqdDcM19DEJkvVivSAeiWZrjwR57l0X&#10;K+LNinAe5+/y1SoPf1q/IUkbXlVMWDdHcoXkz5p3oPlEixO9tGx5ZeFsSFptN6tWoT0FchduHQpy&#10;ZuY/D8PVC3J5kVIYkeAmSrxitph7pCCxl0C9vSBMbpJZQBKSF89TuuWC/XtKaMhwEkfxxKbf5ha4&#10;9To3mnbcwPhoeWcpYZc1oqnl4FpU7mwob6fzWSls+E+lgHYfG+0Ya0k60dWMm9H9jtDx2dJ5I6sH&#10;4LCSwDAgKsw+ODRS/cBogDmSYf19RxXDqP0g4B8kISF28LgLiecRXNS5ZnOuoaIEqAwbjKbjykzD&#10;atcrvm3A0/TzhLyGv1Nzx+qnqA4/DmaFS+4w1+wwOr87q6fpu/wFAAD//wMAUEsDBBQABgAIAAAA&#10;IQAPcA043wAAAAwBAAAPAAAAZHJzL2Rvd25yZXYueG1sTI9NT8MwDIbvSPyHyEjcWFLE2q5rOiEQ&#10;VxDjQ9ota7y2onGqJlvLv8c7sdtr+dHrx+Vmdr044Rg6TxqShQKBVHvbUaPh8+PlLgcRoiFrek+o&#10;4RcDbKrrq9IU1k/0jqdtbASXUCiMhjbGoZAy1C06ExZ+QOLdwY/ORB7HRtrRTFzuenmvVCqd6Ygv&#10;tGbApxbrn+3Rafh6Pey+H9Rb8+yWw+RnJcmtpNa3N/PjGkTEOf7DcNZndajYae+PZIPoNWRJxqSG&#10;5SrjcAaSPEtB7DnlaZKCrEp5+UT1BwAA//8DAFBLAQItABQABgAIAAAAIQC2gziS/gAAAOEBAAAT&#10;AAAAAAAAAAAAAAAAAAAAAABbQ29udGVudF9UeXBlc10ueG1sUEsBAi0AFAAGAAgAAAAhADj9If/W&#10;AAAAlAEAAAsAAAAAAAAAAAAAAAAALwEAAF9yZWxzLy5yZWxzUEsBAi0AFAAGAAgAAAAhAAw4UiS5&#10;AgAAxQUAAA4AAAAAAAAAAAAAAAAALgIAAGRycy9lMm9Eb2MueG1sUEsBAi0AFAAGAAgAAAAhAA9w&#10;DTjfAAAADAEAAA8AAAAAAAAAAAAAAAAAEwUAAGRycy9kb3ducmV2LnhtbFBLBQYAAAAABAAEAPMA&#10;AAAfBgAAAAA=&#10;" filled="f" stroked="f">
                <v:textbox>
                  <w:txbxContent>
                    <w:p w:rsidR="004C2FE7" w:rsidRPr="00FA3814" w:rsidRDefault="004C2FE7" w:rsidP="00DA6889">
                      <w:pPr>
                        <w:rPr>
                          <w:rFonts w:ascii="Helvetica" w:hAnsi="Helvetica" w:cs="Tahoma"/>
                          <w:b/>
                          <w:color w:val="595959" w:themeColor="text1" w:themeTint="A6"/>
                          <w:sz w:val="36"/>
                          <w:szCs w:val="36"/>
                        </w:rPr>
                      </w:pPr>
                      <w:r w:rsidRPr="00FA3814">
                        <w:rPr>
                          <w:rFonts w:ascii="Helvetica" w:hAnsi="Helvetica" w:cs="Tahoma"/>
                          <w:b/>
                          <w:color w:val="595959" w:themeColor="text1" w:themeTint="A6"/>
                          <w:sz w:val="36"/>
                          <w:szCs w:val="36"/>
                        </w:rPr>
                        <w:t xml:space="preserve">Communities </w:t>
                      </w:r>
                      <w:proofErr w:type="gramStart"/>
                      <w:r w:rsidRPr="00FA3814">
                        <w:rPr>
                          <w:rFonts w:ascii="Helvetica" w:hAnsi="Helvetica" w:cs="Tahoma"/>
                          <w:b/>
                          <w:color w:val="595959" w:themeColor="text1" w:themeTint="A6"/>
                          <w:sz w:val="36"/>
                          <w:szCs w:val="36"/>
                        </w:rPr>
                        <w:t>In</w:t>
                      </w:r>
                      <w:proofErr w:type="gramEnd"/>
                      <w:r w:rsidRPr="00FA3814">
                        <w:rPr>
                          <w:rFonts w:ascii="Helvetica" w:hAnsi="Helvetica" w:cs="Tahoma"/>
                          <w:b/>
                          <w:color w:val="595959" w:themeColor="text1" w:themeTint="A6"/>
                          <w:sz w:val="36"/>
                          <w:szCs w:val="36"/>
                        </w:rPr>
                        <w:t xml:space="preserve"> Schools</w:t>
                      </w:r>
                      <w:r w:rsidR="00661207">
                        <w:rPr>
                          <w:rFonts w:ascii="Helvetica" w:hAnsi="Helvetica" w:cs="Tahoma"/>
                          <w:b/>
                          <w:color w:val="595959" w:themeColor="text1" w:themeTint="A6"/>
                          <w:sz w:val="36"/>
                          <w:szCs w:val="36"/>
                        </w:rPr>
                        <w:t>: A</w:t>
                      </w:r>
                      <w:r w:rsidRPr="00FA3814">
                        <w:rPr>
                          <w:rFonts w:ascii="Helvetica" w:hAnsi="Helvetica" w:cs="Tahoma"/>
                          <w:b/>
                          <w:color w:val="595959" w:themeColor="text1" w:themeTint="A6"/>
                          <w:sz w:val="36"/>
                          <w:szCs w:val="36"/>
                        </w:rPr>
                        <w:t xml:space="preserve"> Great Return on Investment</w:t>
                      </w:r>
                    </w:p>
                    <w:p w:rsidR="004C2FE7" w:rsidRDefault="004C2FE7" w:rsidP="00DA6889">
                      <w:pPr>
                        <w:rPr>
                          <w:rFonts w:ascii="Helvetica" w:hAnsi="Helvetica" w:cs="Tahoma"/>
                          <w:color w:val="595959" w:themeColor="text1" w:themeTint="A6"/>
                          <w:sz w:val="36"/>
                          <w:szCs w:val="36"/>
                        </w:rPr>
                      </w:pPr>
                    </w:p>
                    <w:p w:rsidR="004C2FE7" w:rsidRDefault="004C2FE7" w:rsidP="00FA3814">
                      <w:pPr>
                        <w:jc w:val="center"/>
                        <w:rPr>
                          <w:b/>
                          <w:smallCaps/>
                          <w:sz w:val="28"/>
                          <w:szCs w:val="28"/>
                        </w:rPr>
                      </w:pPr>
                      <w:r w:rsidRPr="00AA141E">
                        <w:rPr>
                          <w:rFonts w:ascii="Cambria" w:eastAsia="MS Mincho" w:hAnsi="Cambria" w:cs="Times New Roman"/>
                          <w:b/>
                          <w:smallCaps/>
                          <w:sz w:val="28"/>
                          <w:szCs w:val="28"/>
                        </w:rPr>
                        <w:t>THE ECONOMICS</w:t>
                      </w:r>
                    </w:p>
                    <w:p w:rsidR="004C2FE7" w:rsidRPr="00AA141E" w:rsidRDefault="004C2FE7" w:rsidP="00FA3814">
                      <w:pPr>
                        <w:jc w:val="center"/>
                        <w:rPr>
                          <w:rFonts w:ascii="Cambria" w:eastAsia="MS Mincho" w:hAnsi="Cambria" w:cs="Times New Roman"/>
                          <w:b/>
                          <w:smallCaps/>
                          <w:sz w:val="28"/>
                          <w:szCs w:val="28"/>
                        </w:rPr>
                      </w:pPr>
                    </w:p>
                    <w:p w:rsidR="004C2FE7" w:rsidRDefault="004C2FE7" w:rsidP="00FA3814">
                      <w:r w:rsidRPr="004078BD">
                        <w:rPr>
                          <w:rFonts w:ascii="Cambria" w:eastAsia="MS Mincho" w:hAnsi="Cambria" w:cs="Times New Roman"/>
                        </w:rPr>
                        <w:t>Economic Modeling Specialists Inc. (EMSI), one of the nation’s leading economic modeling</w:t>
                      </w:r>
                      <w:r w:rsidR="00661207">
                        <w:rPr>
                          <w:rFonts w:ascii="Cambria" w:eastAsia="MS Mincho" w:hAnsi="Cambria" w:cs="Times New Roman"/>
                        </w:rPr>
                        <w:t xml:space="preserve"> firms, analyzed</w:t>
                      </w:r>
                      <w:r w:rsidRPr="004078BD">
                        <w:rPr>
                          <w:rFonts w:ascii="Cambria" w:eastAsia="MS Mincho" w:hAnsi="Cambria" w:cs="Times New Roman"/>
                        </w:rPr>
                        <w:t xml:space="preserve"> CIS’ economic and social returns to society to quantify the return on investment of CIS’ high school-serving affiliates to taxpayers, businesses, and students.  Using the dropout and graduation results from the school-level study, EMSI calculated the costs of CIS, including dollars directly invested and the opportunity costs of labor and capital.  They then calculated the benefits of the increased high school graduation rates attributed to CIS and their subsequent higher earnings by graduates, and social and taxpayer savings based on the student’s increased academic achievement.</w:t>
                      </w:r>
                    </w:p>
                    <w:p w:rsidR="004C2FE7" w:rsidRPr="004078BD" w:rsidRDefault="004C2FE7" w:rsidP="00FA3814">
                      <w:pPr>
                        <w:rPr>
                          <w:rFonts w:ascii="Cambria" w:eastAsia="MS Mincho" w:hAnsi="Cambria" w:cs="Times New Roman"/>
                        </w:rPr>
                      </w:pPr>
                    </w:p>
                    <w:p w:rsidR="004C2FE7" w:rsidRDefault="004C2FE7" w:rsidP="00FA3814">
                      <w:pPr>
                        <w:rPr>
                          <w:rFonts w:eastAsia="Times New Roman" w:cs="Calibri"/>
                          <w:smallCaps/>
                          <w:sz w:val="28"/>
                          <w:szCs w:val="28"/>
                        </w:rPr>
                      </w:pPr>
                      <w:r w:rsidRPr="00DD4002">
                        <w:rPr>
                          <w:rFonts w:ascii="Cambria" w:eastAsia="Times New Roman" w:hAnsi="Cambria" w:cs="Calibri"/>
                          <w:smallCaps/>
                          <w:sz w:val="28"/>
                          <w:szCs w:val="28"/>
                        </w:rPr>
                        <w:t xml:space="preserve">Net Present Value of CIS of Delaware is $20,562,089 </w:t>
                      </w:r>
                    </w:p>
                    <w:p w:rsidR="004C2FE7" w:rsidRDefault="004C2FE7" w:rsidP="00FA3814">
                      <w:pPr>
                        <w:rPr>
                          <w:rFonts w:eastAsia="Times New Roman" w:cs="Calibri"/>
                          <w:smallCaps/>
                          <w:sz w:val="28"/>
                          <w:szCs w:val="28"/>
                        </w:rPr>
                      </w:pPr>
                    </w:p>
                    <w:p w:rsidR="004C2FE7" w:rsidRPr="00385DCE" w:rsidRDefault="004C2FE7" w:rsidP="00FA3814">
                      <w:pPr>
                        <w:rPr>
                          <w:rFonts w:ascii="Cambria" w:eastAsia="MS Mincho" w:hAnsi="Cambria" w:cs="Times New Roman"/>
                          <w:smallCaps/>
                          <w:sz w:val="28"/>
                          <w:szCs w:val="28"/>
                        </w:rPr>
                      </w:pPr>
                      <w:r w:rsidRPr="00385DCE">
                        <w:rPr>
                          <w:rFonts w:ascii="Cambria" w:eastAsia="MS Mincho" w:hAnsi="Cambria" w:cs="Times New Roman"/>
                          <w:smallCaps/>
                          <w:sz w:val="28"/>
                          <w:szCs w:val="28"/>
                        </w:rPr>
                        <w:t xml:space="preserve">The average annual rate of return to society is </w:t>
                      </w:r>
                      <w:r>
                        <w:rPr>
                          <w:rFonts w:ascii="Cambria" w:eastAsia="MS Mincho" w:hAnsi="Cambria" w:cs="Times New Roman"/>
                          <w:smallCaps/>
                          <w:sz w:val="28"/>
                          <w:szCs w:val="28"/>
                        </w:rPr>
                        <w:t>19.6</w:t>
                      </w:r>
                      <w:r w:rsidRPr="00385DCE">
                        <w:rPr>
                          <w:rFonts w:ascii="Cambria" w:eastAsia="MS Mincho" w:hAnsi="Cambria" w:cs="Times New Roman"/>
                          <w:smallCaps/>
                          <w:sz w:val="28"/>
                          <w:szCs w:val="28"/>
                        </w:rPr>
                        <w:t xml:space="preserve">%.  Imagine getting this kind of earning on your personal savings account!  </w:t>
                      </w:r>
                    </w:p>
                    <w:p w:rsidR="004C2FE7" w:rsidRDefault="004C2FE7" w:rsidP="00FA3814">
                      <w:pPr>
                        <w:rPr>
                          <w:rFonts w:eastAsia="Times New Roman" w:cs="Calibri"/>
                          <w:smallCaps/>
                          <w:sz w:val="28"/>
                          <w:szCs w:val="28"/>
                        </w:rPr>
                      </w:pPr>
                    </w:p>
                    <w:p w:rsidR="004C2FE7" w:rsidRDefault="004C2FE7" w:rsidP="00FA3814">
                      <w:pPr>
                        <w:rPr>
                          <w:smallCaps/>
                          <w:sz w:val="28"/>
                          <w:szCs w:val="28"/>
                        </w:rPr>
                      </w:pPr>
                      <w:r w:rsidRPr="00D0323A">
                        <w:rPr>
                          <w:rFonts w:ascii="Cambria" w:eastAsia="MS Mincho" w:hAnsi="Cambria" w:cs="Times New Roman"/>
                          <w:smallCaps/>
                          <w:sz w:val="28"/>
                          <w:szCs w:val="28"/>
                        </w:rPr>
                        <w:t xml:space="preserve">The benefit/cost ratio is </w:t>
                      </w:r>
                      <w:r>
                        <w:rPr>
                          <w:rFonts w:ascii="Cambria" w:eastAsia="MS Mincho" w:hAnsi="Cambria" w:cs="Times New Roman"/>
                          <w:smallCaps/>
                          <w:sz w:val="28"/>
                          <w:szCs w:val="28"/>
                        </w:rPr>
                        <w:t>12.5</w:t>
                      </w:r>
                      <w:r w:rsidRPr="00D0323A">
                        <w:rPr>
                          <w:rFonts w:ascii="Cambria" w:eastAsia="MS Mincho" w:hAnsi="Cambria" w:cs="Times New Roman"/>
                          <w:smallCaps/>
                          <w:sz w:val="28"/>
                          <w:szCs w:val="28"/>
                        </w:rPr>
                        <w:t>, which means that every dollar invested in CIS creates $</w:t>
                      </w:r>
                      <w:r>
                        <w:rPr>
                          <w:rFonts w:ascii="Cambria" w:eastAsia="MS Mincho" w:hAnsi="Cambria" w:cs="Times New Roman"/>
                          <w:smallCaps/>
                          <w:sz w:val="28"/>
                          <w:szCs w:val="28"/>
                        </w:rPr>
                        <w:t>12.50</w:t>
                      </w:r>
                      <w:r w:rsidRPr="00D0323A">
                        <w:rPr>
                          <w:rFonts w:ascii="Cambria" w:eastAsia="MS Mincho" w:hAnsi="Cambria" w:cs="Times New Roman"/>
                          <w:smallCaps/>
                          <w:sz w:val="28"/>
                          <w:szCs w:val="28"/>
                        </w:rPr>
                        <w:t xml:space="preserve"> of economic benefit for the community</w:t>
                      </w:r>
                    </w:p>
                    <w:p w:rsidR="004C2FE7" w:rsidRDefault="004C2FE7" w:rsidP="00FA3814">
                      <w:pPr>
                        <w:rPr>
                          <w:smallCaps/>
                          <w:sz w:val="28"/>
                          <w:szCs w:val="28"/>
                        </w:rPr>
                      </w:pPr>
                    </w:p>
                    <w:p w:rsidR="004C2FE7" w:rsidRDefault="004C2FE7" w:rsidP="00FA3814">
                      <w:pPr>
                        <w:rPr>
                          <w:rFonts w:ascii="Cambria" w:eastAsia="MS Mincho" w:hAnsi="Cambria" w:cs="Times New Roman"/>
                        </w:rPr>
                      </w:pPr>
                      <w:r w:rsidRPr="00DD4002">
                        <w:rPr>
                          <w:rFonts w:ascii="Cambria" w:eastAsia="Times New Roman" w:hAnsi="Cambria" w:cs="Calibri"/>
                          <w:smallCaps/>
                          <w:sz w:val="28"/>
                          <w:szCs w:val="28"/>
                        </w:rPr>
                        <w:t xml:space="preserve">Local graduates will, on average, have returned the investment by the time they are 26 years old, and will be net contributors to the economy for the rest of their working lives </w:t>
                      </w:r>
                    </w:p>
                    <w:p w:rsidR="004C2FE7" w:rsidRPr="00DD4002" w:rsidRDefault="004C2FE7" w:rsidP="00FA3814">
                      <w:pPr>
                        <w:rPr>
                          <w:rFonts w:ascii="Cambria" w:eastAsia="Times New Roman" w:hAnsi="Cambria" w:cs="Calibri"/>
                          <w:smallCaps/>
                          <w:sz w:val="28"/>
                          <w:szCs w:val="28"/>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Pr="005940D0" w:rsidRDefault="004C2FE7" w:rsidP="001C41E0">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Students Served In Delaware</w:t>
                      </w:r>
                    </w:p>
                    <w:p w:rsidR="004C2FE7" w:rsidRPr="00966E37" w:rsidRDefault="004C2FE7" w:rsidP="00DA6889"/>
                  </w:txbxContent>
                </v:textbox>
                <w10:wrap type="through" anchorx="page" anchory="page"/>
              </v:shape>
            </w:pict>
          </mc:Fallback>
        </mc:AlternateContent>
      </w:r>
      <w:r w:rsidR="00372777">
        <w:rPr>
          <w:noProof/>
        </w:rPr>
        <mc:AlternateContent>
          <mc:Choice Requires="wps">
            <w:drawing>
              <wp:anchor distT="0" distB="0" distL="114300" distR="114300" simplePos="0" relativeHeight="251727872" behindDoc="0" locked="0" layoutInCell="1" allowOverlap="1" wp14:anchorId="54AD4822" wp14:editId="16B5334B">
                <wp:simplePos x="0" y="0"/>
                <wp:positionH relativeFrom="page">
                  <wp:posOffset>455295</wp:posOffset>
                </wp:positionH>
                <wp:positionV relativeFrom="page">
                  <wp:posOffset>1327150</wp:posOffset>
                </wp:positionV>
                <wp:extent cx="5425440" cy="476885"/>
                <wp:effectExtent l="0" t="3175" r="0" b="0"/>
                <wp:wrapThrough wrapText="bothSides">
                  <wp:wrapPolygon edited="0">
                    <wp:start x="0" y="0"/>
                    <wp:lineTo x="0" y="0"/>
                    <wp:lineTo x="0" y="0"/>
                  </wp:wrapPolygon>
                </wp:wrapThrough>
                <wp:docPr id="24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D023BC" w:rsidRDefault="004C2FE7" w:rsidP="00DA6889">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Results/Impact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AD4822" id="Text Box 45" o:spid="_x0000_s1038" type="#_x0000_t202" style="position:absolute;margin-left:35.85pt;margin-top:104.5pt;width:427.2pt;height:37.5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HahuwIAAMQ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xGB/AjaQ5Ee2d6gO7lHJLYJGgedwb2HAW6aPZxDoV2weriX1TeNhFy2VGzYrVJybBmtgWBoX/oX&#10;TyccbUHW40dZgx+6NdIB7RvV2+xBPhCgA5GnU3EslwoOYxLFxHKswEbmsyRx5HyaHV8PSpv3TPbI&#10;LnKsoPgOne7utbFsaHa8Yp0JWfKucwLoxLMDuDidgG94am2WhavnzzRIV8kqIR6JZiuPBEXh3ZZL&#10;4s3KcB4X74rlsgh/Wb8hyVpe10xYN0dtheTPandQ+aSKk7q07Hht4SwlrTbrZafQjoK2S/e5nIPl&#10;fM1/TsMlAWJ5EVIIxb+LUq+cJXOPlCT20nmQeEGY3qWzgKSkKJ+HdM8F+/eQ0JjjNI7iSUxn0i9i&#10;C9z3Ojaa9dzA9Oh4n+PkdIlmVoIrUbvSGsq7aX2RCkv/nAoo97HQTrBWo5NazX69d80RRsdGWMv6&#10;CSSsJCgMxAijDxatVD8wGmGM5Fh/31LFMOo+CGiDNHSaNW5D4nkEb9SlZX1poaICqBwbjKbl0kyz&#10;ajsovmnB09R4Qt5C6zTcqdr22MTq0HAwKlxwh7FmZ9Hl3t06D9/FbwAAAP//AwBQSwMEFAAGAAgA&#10;AAAhABuBOIXeAAAACgEAAA8AAABkcnMvZG93bnJldi54bWxMj8FOwzAMhu9Ie4fISNxY0mpsa2k6&#10;TSCuILaBxC1rvLaicaomW8vbY07saPvT7+8vNpPrxAWH0HrSkMwVCKTK25ZqDYf9y/0aRIiGrOk8&#10;oYYfDLApZzeFya0f6R0vu1gLDqGQGw1NjH0uZagadCbMfY/Et5MfnIk8DrW0gxk53HUyVWopnWmJ&#10;PzSmx6cGq+/d2Wn4eD19fS7UW/3sHvrRT0qSy6TWd7fT9hFExCn+w/Cnz+pQstPRn8kG0WlYJSsm&#10;NaQq404MZOkyAXHkzXqRgCwLeV2h/AUAAP//AwBQSwECLQAUAAYACAAAACEAtoM4kv4AAADhAQAA&#10;EwAAAAAAAAAAAAAAAAAAAAAAW0NvbnRlbnRfVHlwZXNdLnhtbFBLAQItABQABgAIAAAAIQA4/SH/&#10;1gAAAJQBAAALAAAAAAAAAAAAAAAAAC8BAABfcmVscy8ucmVsc1BLAQItABQABgAIAAAAIQBWMHah&#10;uwIAAMQFAAAOAAAAAAAAAAAAAAAAAC4CAABkcnMvZTJvRG9jLnhtbFBLAQItABQABgAIAAAAIQAb&#10;gTiF3gAAAAoBAAAPAAAAAAAAAAAAAAAAABUFAABkcnMvZG93bnJldi54bWxQSwUGAAAAAAQABADz&#10;AAAAIAYAAAAA&#10;" filled="f" stroked="f">
                <v:textbox>
                  <w:txbxContent>
                    <w:p w:rsidR="004C2FE7" w:rsidRPr="00D023BC" w:rsidRDefault="004C2FE7" w:rsidP="00DA6889">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Results/Impact</w:t>
                      </w:r>
                    </w:p>
                  </w:txbxContent>
                </v:textbox>
                <w10:wrap type="through" anchorx="page" anchory="page"/>
              </v:shape>
            </w:pict>
          </mc:Fallback>
        </mc:AlternateContent>
      </w:r>
      <w:r w:rsidR="005E43E9">
        <w:br w:type="page"/>
      </w:r>
      <w:r w:rsidR="00372777">
        <w:rPr>
          <w:noProof/>
        </w:rPr>
        <w:lastRenderedPageBreak/>
        <mc:AlternateContent>
          <mc:Choice Requires="wps">
            <w:drawing>
              <wp:anchor distT="0" distB="0" distL="114300" distR="114300" simplePos="0" relativeHeight="251856896" behindDoc="0" locked="0" layoutInCell="1" allowOverlap="1" wp14:anchorId="618645C3" wp14:editId="772F4432">
                <wp:simplePos x="0" y="0"/>
                <wp:positionH relativeFrom="page">
                  <wp:posOffset>490220</wp:posOffset>
                </wp:positionH>
                <wp:positionV relativeFrom="page">
                  <wp:posOffset>276225</wp:posOffset>
                </wp:positionV>
                <wp:extent cx="6791960" cy="523875"/>
                <wp:effectExtent l="4445" t="0" r="4445" b="0"/>
                <wp:wrapThrough wrapText="bothSides">
                  <wp:wrapPolygon edited="0">
                    <wp:start x="0" y="0"/>
                    <wp:lineTo x="0" y="0"/>
                    <wp:lineTo x="0" y="0"/>
                  </wp:wrapPolygon>
                </wp:wrapThrough>
                <wp:docPr id="23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196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Default="00DD530B" w:rsidP="00B60541">
                            <w:pPr>
                              <w:jc w:val="center"/>
                              <w:rPr>
                                <w:rFonts w:ascii="Helvetica" w:hAnsi="Helvetica" w:cs="Tahoma"/>
                                <w:color w:val="595959" w:themeColor="text1" w:themeTint="A6"/>
                                <w:sz w:val="36"/>
                                <w:szCs w:val="36"/>
                              </w:rPr>
                            </w:pPr>
                            <w:r>
                              <w:rPr>
                                <w:rFonts w:ascii="Helvetica" w:hAnsi="Helvetica" w:cs="Tahoma"/>
                                <w:color w:val="595959" w:themeColor="text1" w:themeTint="A6"/>
                                <w:sz w:val="36"/>
                                <w:szCs w:val="36"/>
                              </w:rPr>
                              <w:t>2012- 2013</w:t>
                            </w:r>
                            <w:r w:rsidR="004C2FE7">
                              <w:rPr>
                                <w:rFonts w:ascii="Helvetica" w:hAnsi="Helvetica" w:cs="Tahoma"/>
                                <w:color w:val="595959" w:themeColor="text1" w:themeTint="A6"/>
                                <w:sz w:val="36"/>
                                <w:szCs w:val="36"/>
                              </w:rPr>
                              <w:t xml:space="preserve"> End of Year Report</w:t>
                            </w:r>
                          </w:p>
                          <w:p w:rsidR="004C2FE7" w:rsidRDefault="004C2FE7" w:rsidP="005E43E9">
                            <w:pPr>
                              <w:rPr>
                                <w:rFonts w:ascii="Helvetica" w:hAnsi="Helvetica" w:cs="Tahoma"/>
                                <w:color w:val="595959" w:themeColor="text1" w:themeTint="A6"/>
                                <w:sz w:val="36"/>
                                <w:szCs w:val="36"/>
                              </w:rPr>
                            </w:pPr>
                          </w:p>
                          <w:p w:rsidR="004C2FE7" w:rsidRDefault="004C2FE7" w:rsidP="005E43E9">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 xml:space="preserve">     </w:t>
                            </w:r>
                          </w:p>
                          <w:p w:rsidR="004C2FE7" w:rsidRDefault="004C2FE7" w:rsidP="005E43E9">
                            <w:pPr>
                              <w:rPr>
                                <w:rFonts w:ascii="Helvetica" w:hAnsi="Helvetica" w:cs="Tahoma"/>
                                <w:color w:val="595959" w:themeColor="text1" w:themeTint="A6"/>
                                <w:sz w:val="36"/>
                                <w:szCs w:val="36"/>
                              </w:rPr>
                            </w:pPr>
                          </w:p>
                          <w:p w:rsidR="004C2FE7" w:rsidRDefault="004C2FE7" w:rsidP="005E43E9">
                            <w:pPr>
                              <w:rPr>
                                <w:rFonts w:ascii="Helvetica" w:hAnsi="Helvetica" w:cs="Tahoma"/>
                                <w:color w:val="595959" w:themeColor="text1" w:themeTint="A6"/>
                                <w:sz w:val="36"/>
                                <w:szCs w:val="36"/>
                              </w:rPr>
                            </w:pPr>
                          </w:p>
                          <w:p w:rsidR="004C2FE7" w:rsidRPr="005940D0" w:rsidRDefault="004C2FE7" w:rsidP="005E43E9">
                            <w:pPr>
                              <w:rPr>
                                <w:rFonts w:ascii="Helvetica" w:hAnsi="Helvetica" w:cs="Tahoma"/>
                                <w:color w:val="595959" w:themeColor="text1" w:themeTint="A6"/>
                                <w:sz w:val="36"/>
                                <w:szCs w:val="36"/>
                              </w:rPr>
                            </w:pPr>
                          </w:p>
                          <w:p w:rsidR="004C2FE7" w:rsidRPr="00962BA9" w:rsidRDefault="004C2FE7">
                            <w:pPr>
                              <w:rPr>
                                <w:rFonts w:ascii="Helvetica" w:hAnsi="Helvetica"/>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8645C3" id="Text Box 1" o:spid="_x0000_s1039" type="#_x0000_t202" style="position:absolute;margin-left:38.6pt;margin-top:21.75pt;width:534.8pt;height:41.25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1kug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iYJRhx0kGTHumo0Z0YkW/qM/QqBbeHHhz1CMfQZ8tV9fei/KoQF6uG8C29lVIMDSUV5GdvumdX&#10;JxxlQDbDB1FBGLLTwgKNtexM8aAcCNChT0+n3phUSjicLxI/mYOpBFsUzOJFZJJzSXq83Uul31HR&#10;IbPIsITeW3Syv1d6cj26mGBcFKxtbf9bfnEAmNMJxIarxmaysO38kXjJOl7HoRMG87UTennu3Bar&#10;0JkX/iLKZ/lqlfs/TVw/TBtWVZSbMEdp+eGfte4g8kkUJ3Ep0bLKwJmUlNxuVq1EewLSLux3KMiZ&#10;m3uZhq0XcHlByQ9C7y5InGIeL5ywCCMnWXix4/nJHZQ8TMK8uKR0zzj9d0poyHASBdEkpt9y8+z3&#10;mhtJO6ZheLSsy3B8ciKpkeCaV7a1mrB2Wp+VwqT/XApo97HRVrBGo5Na9bgZ7dvwZ8eHsBHVE0hY&#10;ClAYiBEmHywaIb9jNMAUybD6tiOSYtS+5/AMEj8MzdixmzBaBLCR55bNuYXwEqAyrDGalis9japd&#10;L9m2gUjTw+PiFp5OzayqzRubsgJKZgOTwpI7TDUzis731ut59i5/AQAA//8DAFBLAwQUAAYACAAA&#10;ACEAO5Zk3t8AAAAKAQAADwAAAGRycy9kb3ducmV2LnhtbEyPzU7DMBCE70i8g7VI3KjdkKY0jVNV&#10;IK4gyo/EzY23SdR4HcVuE96e7QluO5rR7DfFZnKdOOMQWk8a5jMFAqnytqVaw8f7890DiBANWdN5&#10;Qg0/GGBTXl8VJrd+pDc872ItuIRCbjQ0Mfa5lKFq0Jkw8z0Sewc/OBNZDrW0gxm53HUyUSqTzrTE&#10;HxrT42OD1XF3cho+Xw7fX6l6rZ/coh/9pCS5ldT69mbarkFEnOJfGC74jA4lM+39iWwQnYblMuGk&#10;hvR+AeLiz9OMt+z5SjIFsizk/wnlLwAAAP//AwBQSwECLQAUAAYACAAAACEAtoM4kv4AAADhAQAA&#10;EwAAAAAAAAAAAAAAAAAAAAAAW0NvbnRlbnRfVHlwZXNdLnhtbFBLAQItABQABgAIAAAAIQA4/SH/&#10;1gAAAJQBAAALAAAAAAAAAAAAAAAAAC8BAABfcmVscy8ucmVsc1BLAQItABQABgAIAAAAIQBLQQ1k&#10;ugIAAMMFAAAOAAAAAAAAAAAAAAAAAC4CAABkcnMvZTJvRG9jLnhtbFBLAQItABQABgAIAAAAIQA7&#10;lmTe3wAAAAoBAAAPAAAAAAAAAAAAAAAAABQFAABkcnMvZG93bnJldi54bWxQSwUGAAAAAAQABADz&#10;AAAAIAYAAAAA&#10;" filled="f" stroked="f">
                <v:textbox>
                  <w:txbxContent>
                    <w:p w:rsidR="004C2FE7" w:rsidRDefault="00DD530B" w:rsidP="00B60541">
                      <w:pPr>
                        <w:jc w:val="center"/>
                        <w:rPr>
                          <w:rFonts w:ascii="Helvetica" w:hAnsi="Helvetica" w:cs="Tahoma"/>
                          <w:color w:val="595959" w:themeColor="text1" w:themeTint="A6"/>
                          <w:sz w:val="36"/>
                          <w:szCs w:val="36"/>
                        </w:rPr>
                      </w:pPr>
                      <w:r>
                        <w:rPr>
                          <w:rFonts w:ascii="Helvetica" w:hAnsi="Helvetica" w:cs="Tahoma"/>
                          <w:color w:val="595959" w:themeColor="text1" w:themeTint="A6"/>
                          <w:sz w:val="36"/>
                          <w:szCs w:val="36"/>
                        </w:rPr>
                        <w:t>2012- 2013</w:t>
                      </w:r>
                      <w:r w:rsidR="004C2FE7">
                        <w:rPr>
                          <w:rFonts w:ascii="Helvetica" w:hAnsi="Helvetica" w:cs="Tahoma"/>
                          <w:color w:val="595959" w:themeColor="text1" w:themeTint="A6"/>
                          <w:sz w:val="36"/>
                          <w:szCs w:val="36"/>
                        </w:rPr>
                        <w:t xml:space="preserve"> End of Year Report</w:t>
                      </w:r>
                    </w:p>
                    <w:p w:rsidR="004C2FE7" w:rsidRDefault="004C2FE7" w:rsidP="005E43E9">
                      <w:pPr>
                        <w:rPr>
                          <w:rFonts w:ascii="Helvetica" w:hAnsi="Helvetica" w:cs="Tahoma"/>
                          <w:color w:val="595959" w:themeColor="text1" w:themeTint="A6"/>
                          <w:sz w:val="36"/>
                          <w:szCs w:val="36"/>
                        </w:rPr>
                      </w:pPr>
                    </w:p>
                    <w:p w:rsidR="004C2FE7" w:rsidRDefault="004C2FE7" w:rsidP="005E43E9">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 xml:space="preserve">     </w:t>
                      </w:r>
                    </w:p>
                    <w:p w:rsidR="004C2FE7" w:rsidRDefault="004C2FE7" w:rsidP="005E43E9">
                      <w:pPr>
                        <w:rPr>
                          <w:rFonts w:ascii="Helvetica" w:hAnsi="Helvetica" w:cs="Tahoma"/>
                          <w:color w:val="595959" w:themeColor="text1" w:themeTint="A6"/>
                          <w:sz w:val="36"/>
                          <w:szCs w:val="36"/>
                        </w:rPr>
                      </w:pPr>
                    </w:p>
                    <w:p w:rsidR="004C2FE7" w:rsidRDefault="004C2FE7" w:rsidP="005E43E9">
                      <w:pPr>
                        <w:rPr>
                          <w:rFonts w:ascii="Helvetica" w:hAnsi="Helvetica" w:cs="Tahoma"/>
                          <w:color w:val="595959" w:themeColor="text1" w:themeTint="A6"/>
                          <w:sz w:val="36"/>
                          <w:szCs w:val="36"/>
                        </w:rPr>
                      </w:pPr>
                    </w:p>
                    <w:p w:rsidR="004C2FE7" w:rsidRPr="005940D0" w:rsidRDefault="004C2FE7" w:rsidP="005E43E9">
                      <w:pPr>
                        <w:rPr>
                          <w:rFonts w:ascii="Helvetica" w:hAnsi="Helvetica" w:cs="Tahoma"/>
                          <w:color w:val="595959" w:themeColor="text1" w:themeTint="A6"/>
                          <w:sz w:val="36"/>
                          <w:szCs w:val="36"/>
                        </w:rPr>
                      </w:pPr>
                    </w:p>
                    <w:p w:rsidR="004C2FE7" w:rsidRPr="00962BA9" w:rsidRDefault="004C2FE7">
                      <w:pPr>
                        <w:rPr>
                          <w:rFonts w:ascii="Helvetica" w:hAnsi="Helvetica"/>
                          <w:sz w:val="18"/>
                          <w:szCs w:val="18"/>
                        </w:rPr>
                      </w:pPr>
                    </w:p>
                  </w:txbxContent>
                </v:textbox>
                <w10:wrap type="through" anchorx="page" anchory="page"/>
              </v:shape>
            </w:pict>
          </mc:Fallback>
        </mc:AlternateContent>
      </w:r>
      <w:r w:rsidR="005E43E9" w:rsidRPr="005E43E9">
        <w:rPr>
          <w:rFonts w:ascii="Helvetica" w:hAnsi="Helvetica" w:cs="Tahoma"/>
          <w:color w:val="595959" w:themeColor="text1" w:themeTint="A6"/>
          <w:sz w:val="36"/>
          <w:szCs w:val="36"/>
        </w:rPr>
        <w:t xml:space="preserve"> </w:t>
      </w:r>
    </w:p>
    <w:p w:rsidR="00CE21AD" w:rsidRPr="00CE21AD" w:rsidRDefault="00CE21AD" w:rsidP="00CE21AD">
      <w:pPr>
        <w:rPr>
          <w:rFonts w:ascii="Helvetica" w:hAnsi="Helvetica" w:cs="Tahoma"/>
          <w:sz w:val="36"/>
          <w:szCs w:val="36"/>
        </w:rPr>
      </w:pPr>
    </w:p>
    <w:p w:rsidR="00B60541" w:rsidRDefault="00B60541" w:rsidP="00B60541">
      <w:pPr>
        <w:pStyle w:val="BasicParagraph"/>
        <w:ind w:right="-90"/>
        <w:rPr>
          <w:rStyle w:val="A3"/>
          <w:rFonts w:asciiTheme="minorHAnsi" w:hAnsiTheme="minorHAnsi"/>
          <w:color w:val="auto"/>
          <w:sz w:val="20"/>
          <w:szCs w:val="20"/>
          <w:u w:val="single"/>
        </w:rPr>
        <w:sectPr w:rsidR="00B60541" w:rsidSect="00DC65F1">
          <w:footerReference w:type="even" r:id="rId25"/>
          <w:footerReference w:type="default" r:id="rId26"/>
          <w:pgSz w:w="12240" w:h="15840"/>
          <w:pgMar w:top="360" w:right="360" w:bottom="360" w:left="360" w:header="720" w:footer="720" w:gutter="0"/>
          <w:cols w:space="720"/>
          <w:titlePg/>
          <w:docGrid w:linePitch="360"/>
        </w:sectPr>
      </w:pPr>
    </w:p>
    <w:p w:rsidR="00B60541" w:rsidRPr="00E1493A" w:rsidRDefault="00B60541" w:rsidP="00B60541">
      <w:pPr>
        <w:pStyle w:val="BasicParagraph"/>
        <w:ind w:left="540" w:right="-180"/>
        <w:rPr>
          <w:rStyle w:val="A3"/>
          <w:rFonts w:asciiTheme="minorHAnsi" w:hAnsiTheme="minorHAnsi"/>
          <w:b w:val="0"/>
          <w:color w:val="auto"/>
          <w:sz w:val="20"/>
          <w:szCs w:val="20"/>
          <w:u w:val="single"/>
        </w:rPr>
      </w:pPr>
      <w:r>
        <w:rPr>
          <w:rStyle w:val="A3"/>
          <w:rFonts w:asciiTheme="minorHAnsi" w:hAnsiTheme="minorHAnsi"/>
          <w:color w:val="auto"/>
          <w:sz w:val="20"/>
          <w:szCs w:val="20"/>
          <w:u w:val="single"/>
        </w:rPr>
        <w:lastRenderedPageBreak/>
        <w:t xml:space="preserve">Our Affiliates/School Sites    </w:t>
      </w:r>
    </w:p>
    <w:p w:rsidR="00B60541" w:rsidRPr="00E1493A" w:rsidRDefault="00B60541" w:rsidP="00B60541">
      <w:pPr>
        <w:pStyle w:val="BasicParagraph"/>
        <w:ind w:left="540" w:right="-180"/>
        <w:rPr>
          <w:rStyle w:val="A3"/>
          <w:rFonts w:asciiTheme="minorHAnsi" w:hAnsiTheme="minorHAnsi"/>
          <w:b w:val="0"/>
          <w:color w:val="auto"/>
          <w:sz w:val="20"/>
          <w:szCs w:val="20"/>
        </w:rPr>
      </w:pPr>
      <w:r w:rsidRPr="00E1493A">
        <w:rPr>
          <w:rStyle w:val="A3"/>
          <w:rFonts w:asciiTheme="minorHAnsi" w:hAnsiTheme="minorHAnsi"/>
          <w:color w:val="auto"/>
          <w:sz w:val="20"/>
          <w:szCs w:val="20"/>
        </w:rPr>
        <w:t xml:space="preserve">Counties </w:t>
      </w:r>
      <w:r>
        <w:rPr>
          <w:rStyle w:val="A3"/>
          <w:rFonts w:asciiTheme="minorHAnsi" w:hAnsiTheme="minorHAnsi"/>
          <w:color w:val="auto"/>
          <w:sz w:val="20"/>
          <w:szCs w:val="20"/>
        </w:rPr>
        <w:t>Served</w:t>
      </w:r>
      <w:proofErr w:type="gramStart"/>
      <w:r>
        <w:rPr>
          <w:rStyle w:val="A3"/>
          <w:rFonts w:asciiTheme="minorHAnsi" w:hAnsiTheme="minorHAnsi"/>
          <w:color w:val="auto"/>
          <w:sz w:val="20"/>
          <w:szCs w:val="20"/>
        </w:rPr>
        <w:t>………..………….</w:t>
      </w:r>
      <w:r w:rsidRPr="00E1493A">
        <w:rPr>
          <w:rStyle w:val="A3"/>
          <w:rFonts w:asciiTheme="minorHAnsi" w:hAnsiTheme="minorHAnsi"/>
          <w:color w:val="auto"/>
          <w:sz w:val="20"/>
          <w:szCs w:val="20"/>
        </w:rPr>
        <w:t>..3</w:t>
      </w:r>
      <w:proofErr w:type="gramEnd"/>
    </w:p>
    <w:p w:rsidR="00B60541" w:rsidRPr="00E1493A" w:rsidRDefault="00B60541" w:rsidP="00B60541">
      <w:pPr>
        <w:pStyle w:val="BasicParagraph"/>
        <w:ind w:left="540" w:right="-180"/>
        <w:rPr>
          <w:rStyle w:val="A3"/>
          <w:rFonts w:asciiTheme="minorHAnsi" w:hAnsiTheme="minorHAnsi"/>
          <w:b w:val="0"/>
          <w:color w:val="auto"/>
          <w:sz w:val="20"/>
          <w:szCs w:val="20"/>
        </w:rPr>
      </w:pPr>
      <w:r w:rsidRPr="00E1493A">
        <w:rPr>
          <w:rStyle w:val="A3"/>
          <w:rFonts w:asciiTheme="minorHAnsi" w:hAnsiTheme="minorHAnsi"/>
          <w:color w:val="auto"/>
          <w:sz w:val="20"/>
          <w:szCs w:val="20"/>
        </w:rPr>
        <w:t>Sites Served………</w:t>
      </w:r>
      <w:r>
        <w:rPr>
          <w:rStyle w:val="A3"/>
          <w:rFonts w:asciiTheme="minorHAnsi" w:hAnsiTheme="minorHAnsi"/>
          <w:color w:val="auto"/>
          <w:sz w:val="20"/>
          <w:szCs w:val="20"/>
        </w:rPr>
        <w:t>…….…….</w:t>
      </w:r>
      <w:r w:rsidR="00EC49B3">
        <w:rPr>
          <w:rStyle w:val="A3"/>
          <w:rFonts w:asciiTheme="minorHAnsi" w:hAnsiTheme="minorHAnsi"/>
          <w:color w:val="auto"/>
          <w:sz w:val="20"/>
          <w:szCs w:val="20"/>
        </w:rPr>
        <w:t>……14</w:t>
      </w:r>
    </w:p>
    <w:p w:rsidR="00B60541" w:rsidRPr="00E1493A" w:rsidRDefault="00B60541" w:rsidP="00B60541">
      <w:pPr>
        <w:pStyle w:val="BasicParagraph"/>
        <w:ind w:left="540" w:right="-180"/>
        <w:rPr>
          <w:rStyle w:val="A3"/>
          <w:rFonts w:asciiTheme="minorHAnsi" w:hAnsiTheme="minorHAnsi"/>
          <w:b w:val="0"/>
          <w:color w:val="auto"/>
          <w:sz w:val="20"/>
          <w:szCs w:val="20"/>
        </w:rPr>
      </w:pPr>
      <w:r>
        <w:rPr>
          <w:rStyle w:val="A3"/>
          <w:rFonts w:asciiTheme="minorHAnsi" w:hAnsiTheme="minorHAnsi"/>
          <w:color w:val="auto"/>
          <w:sz w:val="20"/>
          <w:szCs w:val="20"/>
        </w:rPr>
        <w:t xml:space="preserve">Estimated </w:t>
      </w:r>
      <w:r w:rsidRPr="00E1493A">
        <w:rPr>
          <w:rStyle w:val="A3"/>
          <w:rFonts w:asciiTheme="minorHAnsi" w:hAnsiTheme="minorHAnsi"/>
          <w:color w:val="auto"/>
          <w:sz w:val="20"/>
          <w:szCs w:val="20"/>
        </w:rPr>
        <w:t>Paren</w:t>
      </w:r>
      <w:r>
        <w:rPr>
          <w:rStyle w:val="A3"/>
          <w:rFonts w:asciiTheme="minorHAnsi" w:hAnsiTheme="minorHAnsi"/>
          <w:color w:val="auto"/>
          <w:sz w:val="20"/>
          <w:szCs w:val="20"/>
        </w:rPr>
        <w:t>ts Engaged</w:t>
      </w:r>
      <w:proofErr w:type="gramStart"/>
      <w:r>
        <w:rPr>
          <w:rStyle w:val="A3"/>
          <w:rFonts w:asciiTheme="minorHAnsi" w:hAnsiTheme="minorHAnsi"/>
          <w:color w:val="auto"/>
          <w:sz w:val="20"/>
          <w:szCs w:val="20"/>
        </w:rPr>
        <w:t>..</w:t>
      </w:r>
      <w:proofErr w:type="gramEnd"/>
      <w:r>
        <w:rPr>
          <w:rStyle w:val="A3"/>
          <w:rFonts w:asciiTheme="minorHAnsi" w:hAnsiTheme="minorHAnsi"/>
          <w:color w:val="auto"/>
          <w:sz w:val="20"/>
          <w:szCs w:val="20"/>
        </w:rPr>
        <w:t>600</w:t>
      </w:r>
    </w:p>
    <w:p w:rsidR="00B60541" w:rsidRPr="00E1493A" w:rsidRDefault="00B60541" w:rsidP="00B60541">
      <w:pPr>
        <w:pStyle w:val="BasicParagraph"/>
        <w:ind w:left="540" w:right="-180"/>
        <w:rPr>
          <w:rStyle w:val="A3"/>
          <w:rFonts w:asciiTheme="minorHAnsi" w:hAnsiTheme="minorHAnsi"/>
          <w:b w:val="0"/>
          <w:color w:val="auto"/>
          <w:sz w:val="20"/>
          <w:szCs w:val="20"/>
        </w:rPr>
      </w:pPr>
      <w:r>
        <w:rPr>
          <w:rStyle w:val="A3"/>
          <w:rFonts w:asciiTheme="minorHAnsi" w:hAnsiTheme="minorHAnsi"/>
          <w:color w:val="auto"/>
          <w:sz w:val="20"/>
          <w:szCs w:val="20"/>
        </w:rPr>
        <w:t>Estimated Partners……………..</w:t>
      </w:r>
      <w:r w:rsidRPr="00E1493A">
        <w:rPr>
          <w:rStyle w:val="A3"/>
          <w:rFonts w:asciiTheme="minorHAnsi" w:hAnsiTheme="minorHAnsi"/>
          <w:color w:val="auto"/>
          <w:sz w:val="20"/>
          <w:szCs w:val="20"/>
        </w:rPr>
        <w:t>.</w:t>
      </w:r>
      <w:r>
        <w:rPr>
          <w:rStyle w:val="A3"/>
          <w:rFonts w:asciiTheme="minorHAnsi" w:hAnsiTheme="minorHAnsi"/>
          <w:color w:val="auto"/>
          <w:sz w:val="20"/>
          <w:szCs w:val="20"/>
        </w:rPr>
        <w:t>75</w:t>
      </w:r>
    </w:p>
    <w:p w:rsidR="00B60541" w:rsidRPr="00E1493A" w:rsidRDefault="00B60541" w:rsidP="00B60541">
      <w:pPr>
        <w:pStyle w:val="BasicParagraph"/>
        <w:ind w:left="540" w:right="-180"/>
        <w:rPr>
          <w:rStyle w:val="A3"/>
          <w:rFonts w:asciiTheme="minorHAnsi" w:hAnsiTheme="minorHAnsi"/>
          <w:b w:val="0"/>
          <w:color w:val="auto"/>
          <w:sz w:val="20"/>
          <w:szCs w:val="20"/>
        </w:rPr>
      </w:pPr>
      <w:r w:rsidRPr="00E1493A">
        <w:rPr>
          <w:rStyle w:val="A3"/>
          <w:rFonts w:asciiTheme="minorHAnsi" w:hAnsiTheme="minorHAnsi"/>
          <w:color w:val="auto"/>
          <w:sz w:val="20"/>
          <w:szCs w:val="20"/>
        </w:rPr>
        <w:t>Vo</w:t>
      </w:r>
      <w:r>
        <w:rPr>
          <w:rStyle w:val="A3"/>
          <w:rFonts w:asciiTheme="minorHAnsi" w:hAnsiTheme="minorHAnsi"/>
          <w:color w:val="auto"/>
          <w:sz w:val="20"/>
          <w:szCs w:val="20"/>
        </w:rPr>
        <w:t>lunteers………………………</w:t>
      </w:r>
      <w:r w:rsidRPr="00E1493A">
        <w:rPr>
          <w:rStyle w:val="A3"/>
          <w:rFonts w:asciiTheme="minorHAnsi" w:hAnsiTheme="minorHAnsi"/>
          <w:color w:val="auto"/>
          <w:sz w:val="20"/>
          <w:szCs w:val="20"/>
        </w:rPr>
        <w:t>….</w:t>
      </w:r>
      <w:r w:rsidR="00EC49B3">
        <w:rPr>
          <w:rStyle w:val="A3"/>
          <w:rFonts w:asciiTheme="minorHAnsi" w:hAnsiTheme="minorHAnsi"/>
          <w:color w:val="auto"/>
          <w:sz w:val="20"/>
          <w:szCs w:val="20"/>
        </w:rPr>
        <w:t>605</w:t>
      </w:r>
    </w:p>
    <w:p w:rsidR="00B60541" w:rsidRDefault="00B60541" w:rsidP="00B60541">
      <w:pPr>
        <w:pStyle w:val="BasicParagraph"/>
        <w:ind w:left="540" w:right="-180"/>
        <w:rPr>
          <w:rStyle w:val="A3"/>
          <w:rFonts w:asciiTheme="minorHAnsi" w:hAnsiTheme="minorHAnsi"/>
          <w:b w:val="0"/>
          <w:color w:val="auto"/>
          <w:sz w:val="20"/>
          <w:szCs w:val="20"/>
        </w:rPr>
      </w:pPr>
      <w:r w:rsidRPr="00E1493A">
        <w:rPr>
          <w:rStyle w:val="A3"/>
          <w:rFonts w:asciiTheme="minorHAnsi" w:hAnsiTheme="minorHAnsi"/>
          <w:color w:val="auto"/>
          <w:sz w:val="20"/>
          <w:szCs w:val="20"/>
        </w:rPr>
        <w:t>Volun</w:t>
      </w:r>
      <w:r>
        <w:rPr>
          <w:rStyle w:val="A3"/>
          <w:rFonts w:asciiTheme="minorHAnsi" w:hAnsiTheme="minorHAnsi"/>
          <w:color w:val="auto"/>
          <w:sz w:val="20"/>
          <w:szCs w:val="20"/>
        </w:rPr>
        <w:t>teer Hours……..</w:t>
      </w:r>
      <w:r w:rsidRPr="00E1493A">
        <w:rPr>
          <w:rStyle w:val="A3"/>
          <w:rFonts w:asciiTheme="minorHAnsi" w:hAnsiTheme="minorHAnsi"/>
          <w:color w:val="auto"/>
          <w:sz w:val="20"/>
          <w:szCs w:val="20"/>
        </w:rPr>
        <w:t>……….</w:t>
      </w:r>
      <w:r w:rsidR="00EC49B3">
        <w:rPr>
          <w:rStyle w:val="A3"/>
          <w:rFonts w:asciiTheme="minorHAnsi" w:hAnsiTheme="minorHAnsi"/>
          <w:color w:val="auto"/>
          <w:sz w:val="20"/>
          <w:szCs w:val="20"/>
        </w:rPr>
        <w:t>7</w:t>
      </w:r>
      <w:proofErr w:type="gramStart"/>
      <w:r w:rsidR="00EC49B3">
        <w:rPr>
          <w:rStyle w:val="A3"/>
          <w:rFonts w:asciiTheme="minorHAnsi" w:hAnsiTheme="minorHAnsi"/>
          <w:color w:val="auto"/>
          <w:sz w:val="20"/>
          <w:szCs w:val="20"/>
        </w:rPr>
        <w:t>,995</w:t>
      </w:r>
      <w:proofErr w:type="gramEnd"/>
    </w:p>
    <w:p w:rsidR="00B60541" w:rsidRPr="00E1493A" w:rsidRDefault="00B60541" w:rsidP="00B60541">
      <w:pPr>
        <w:pStyle w:val="BasicParagraph"/>
        <w:ind w:right="-180" w:firstLine="540"/>
        <w:rPr>
          <w:rStyle w:val="A3"/>
          <w:rFonts w:asciiTheme="minorHAnsi" w:hAnsiTheme="minorHAnsi"/>
          <w:b w:val="0"/>
          <w:color w:val="auto"/>
          <w:sz w:val="20"/>
          <w:szCs w:val="20"/>
          <w:u w:val="single"/>
        </w:rPr>
      </w:pPr>
      <w:r>
        <w:rPr>
          <w:rStyle w:val="A3"/>
          <w:rFonts w:asciiTheme="minorHAnsi" w:hAnsiTheme="minorHAnsi"/>
          <w:color w:val="auto"/>
          <w:sz w:val="20"/>
          <w:szCs w:val="20"/>
          <w:u w:val="single"/>
        </w:rPr>
        <w:lastRenderedPageBreak/>
        <w:t xml:space="preserve"> </w:t>
      </w:r>
      <w:r w:rsidRPr="00E1493A">
        <w:rPr>
          <w:rStyle w:val="A3"/>
          <w:rFonts w:asciiTheme="minorHAnsi" w:hAnsiTheme="minorHAnsi"/>
          <w:color w:val="auto"/>
          <w:sz w:val="20"/>
          <w:szCs w:val="20"/>
          <w:u w:val="single"/>
        </w:rPr>
        <w:t>CIS</w:t>
      </w:r>
      <w:r>
        <w:rPr>
          <w:rStyle w:val="A3"/>
          <w:rFonts w:asciiTheme="minorHAnsi" w:hAnsiTheme="minorHAnsi"/>
          <w:color w:val="auto"/>
          <w:sz w:val="20"/>
          <w:szCs w:val="20"/>
          <w:u w:val="single"/>
        </w:rPr>
        <w:t>DE-</w:t>
      </w:r>
      <w:r w:rsidRPr="00E1493A">
        <w:rPr>
          <w:rStyle w:val="A3"/>
          <w:rFonts w:asciiTheme="minorHAnsi" w:hAnsiTheme="minorHAnsi"/>
          <w:color w:val="auto"/>
          <w:sz w:val="20"/>
          <w:szCs w:val="20"/>
          <w:u w:val="single"/>
        </w:rPr>
        <w:t xml:space="preserve"> Youth</w:t>
      </w:r>
    </w:p>
    <w:p w:rsidR="00B60541" w:rsidRPr="00E1493A" w:rsidRDefault="00B60541" w:rsidP="00B60541">
      <w:pPr>
        <w:pStyle w:val="BasicParagraph"/>
        <w:ind w:left="540" w:right="-180"/>
        <w:rPr>
          <w:rStyle w:val="A3"/>
          <w:rFonts w:asciiTheme="minorHAnsi" w:hAnsiTheme="minorHAnsi"/>
          <w:b w:val="0"/>
          <w:color w:val="auto"/>
          <w:sz w:val="20"/>
          <w:szCs w:val="20"/>
          <w:u w:val="single"/>
        </w:rPr>
      </w:pPr>
      <w:r>
        <w:rPr>
          <w:rStyle w:val="A3"/>
          <w:rFonts w:asciiTheme="minorHAnsi" w:hAnsiTheme="minorHAnsi"/>
          <w:color w:val="auto"/>
          <w:sz w:val="20"/>
          <w:szCs w:val="20"/>
        </w:rPr>
        <w:t>Case Managed Students…</w:t>
      </w:r>
      <w:r w:rsidRPr="00E1493A">
        <w:rPr>
          <w:rStyle w:val="A3"/>
          <w:rFonts w:asciiTheme="minorHAnsi" w:hAnsiTheme="minorHAnsi"/>
          <w:color w:val="auto"/>
          <w:sz w:val="20"/>
          <w:szCs w:val="20"/>
        </w:rPr>
        <w:t>…</w:t>
      </w:r>
      <w:r>
        <w:rPr>
          <w:rStyle w:val="A3"/>
          <w:rFonts w:asciiTheme="minorHAnsi" w:hAnsiTheme="minorHAnsi"/>
          <w:color w:val="auto"/>
          <w:sz w:val="20"/>
          <w:szCs w:val="20"/>
        </w:rPr>
        <w:t>.</w:t>
      </w:r>
      <w:r w:rsidR="00EC49B3">
        <w:rPr>
          <w:rStyle w:val="A3"/>
          <w:rFonts w:asciiTheme="minorHAnsi" w:hAnsiTheme="minorHAnsi"/>
          <w:color w:val="auto"/>
          <w:sz w:val="20"/>
          <w:szCs w:val="20"/>
        </w:rPr>
        <w:t>960</w:t>
      </w:r>
    </w:p>
    <w:p w:rsidR="00B60541" w:rsidRDefault="00EC49B3" w:rsidP="00B60541">
      <w:pPr>
        <w:pStyle w:val="BasicParagraph"/>
        <w:ind w:left="540" w:right="-180"/>
        <w:rPr>
          <w:rStyle w:val="A3"/>
          <w:rFonts w:asciiTheme="minorHAnsi" w:hAnsiTheme="minorHAnsi"/>
          <w:color w:val="auto"/>
          <w:sz w:val="20"/>
          <w:szCs w:val="20"/>
        </w:rPr>
      </w:pPr>
      <w:r>
        <w:rPr>
          <w:rStyle w:val="A3"/>
          <w:rFonts w:asciiTheme="minorHAnsi" w:hAnsiTheme="minorHAnsi"/>
          <w:color w:val="auto"/>
          <w:sz w:val="20"/>
          <w:szCs w:val="20"/>
        </w:rPr>
        <w:t xml:space="preserve">Whole School </w:t>
      </w:r>
      <w:r w:rsidR="00B60541">
        <w:rPr>
          <w:rStyle w:val="A3"/>
          <w:rFonts w:asciiTheme="minorHAnsi" w:hAnsiTheme="minorHAnsi"/>
          <w:color w:val="auto"/>
          <w:sz w:val="20"/>
          <w:szCs w:val="20"/>
        </w:rPr>
        <w:t>Students …</w:t>
      </w:r>
      <w:r>
        <w:rPr>
          <w:rStyle w:val="A3"/>
          <w:rFonts w:asciiTheme="minorHAnsi" w:hAnsiTheme="minorHAnsi"/>
          <w:color w:val="auto"/>
          <w:sz w:val="20"/>
          <w:szCs w:val="20"/>
        </w:rPr>
        <w:t>7,150</w:t>
      </w:r>
    </w:p>
    <w:p w:rsidR="000B3082" w:rsidRPr="00E1493A" w:rsidRDefault="00EC49B3" w:rsidP="00B60541">
      <w:pPr>
        <w:pStyle w:val="BasicParagraph"/>
        <w:ind w:left="540" w:right="-180"/>
        <w:rPr>
          <w:rStyle w:val="A3"/>
          <w:rFonts w:asciiTheme="minorHAnsi" w:hAnsiTheme="minorHAnsi"/>
          <w:b w:val="0"/>
          <w:color w:val="auto"/>
          <w:sz w:val="20"/>
          <w:szCs w:val="20"/>
          <w:u w:val="single"/>
        </w:rPr>
      </w:pPr>
      <w:r>
        <w:rPr>
          <w:rStyle w:val="A3"/>
          <w:rFonts w:asciiTheme="minorHAnsi" w:hAnsiTheme="minorHAnsi"/>
          <w:color w:val="auto"/>
          <w:sz w:val="20"/>
          <w:szCs w:val="20"/>
        </w:rPr>
        <w:t>Staying in School……………….99</w:t>
      </w:r>
      <w:r w:rsidR="000B3082">
        <w:rPr>
          <w:rStyle w:val="A3"/>
          <w:rFonts w:asciiTheme="minorHAnsi" w:hAnsiTheme="minorHAnsi"/>
          <w:color w:val="auto"/>
          <w:sz w:val="20"/>
          <w:szCs w:val="20"/>
        </w:rPr>
        <w:t>%</w:t>
      </w:r>
    </w:p>
    <w:p w:rsidR="00B60541" w:rsidRPr="00E81085" w:rsidRDefault="00B60541" w:rsidP="00B60541">
      <w:pPr>
        <w:pStyle w:val="BasicParagraph"/>
        <w:ind w:left="540" w:right="-180"/>
        <w:rPr>
          <w:rStyle w:val="A3"/>
          <w:rFonts w:asciiTheme="minorHAnsi" w:hAnsiTheme="minorHAnsi"/>
          <w:b w:val="0"/>
          <w:color w:val="auto"/>
          <w:sz w:val="20"/>
          <w:szCs w:val="20"/>
          <w:u w:val="single"/>
        </w:rPr>
      </w:pPr>
      <w:r w:rsidRPr="00E1493A">
        <w:rPr>
          <w:rStyle w:val="A3"/>
          <w:rFonts w:asciiTheme="minorHAnsi" w:hAnsiTheme="minorHAnsi"/>
          <w:color w:val="auto"/>
          <w:sz w:val="20"/>
          <w:szCs w:val="20"/>
        </w:rPr>
        <w:t>Seniors Graduated</w:t>
      </w:r>
      <w:proofErr w:type="gramStart"/>
      <w:r w:rsidR="00EC49B3">
        <w:rPr>
          <w:rStyle w:val="A3"/>
          <w:rFonts w:asciiTheme="minorHAnsi" w:hAnsiTheme="minorHAnsi"/>
          <w:color w:val="auto"/>
          <w:sz w:val="20"/>
          <w:szCs w:val="20"/>
        </w:rPr>
        <w:t>……..…..…</w:t>
      </w:r>
      <w:proofErr w:type="gramEnd"/>
      <w:r w:rsidR="00EC49B3">
        <w:rPr>
          <w:rStyle w:val="A3"/>
          <w:rFonts w:asciiTheme="minorHAnsi" w:hAnsiTheme="minorHAnsi"/>
          <w:color w:val="auto"/>
          <w:sz w:val="20"/>
          <w:szCs w:val="20"/>
        </w:rPr>
        <w:t>96</w:t>
      </w:r>
      <w:r w:rsidRPr="00E1493A">
        <w:rPr>
          <w:rStyle w:val="A3"/>
          <w:rFonts w:asciiTheme="minorHAnsi" w:hAnsiTheme="minorHAnsi"/>
          <w:color w:val="auto"/>
          <w:sz w:val="20"/>
          <w:szCs w:val="20"/>
        </w:rPr>
        <w:t>%</w:t>
      </w:r>
    </w:p>
    <w:p w:rsidR="00B60541" w:rsidRPr="00E1493A" w:rsidRDefault="00EC49B3" w:rsidP="00B60541">
      <w:pPr>
        <w:pStyle w:val="BasicParagraph"/>
        <w:ind w:left="540" w:right="-180"/>
        <w:rPr>
          <w:rStyle w:val="A3"/>
          <w:rFonts w:asciiTheme="minorHAnsi" w:hAnsiTheme="minorHAnsi"/>
          <w:b w:val="0"/>
          <w:color w:val="auto"/>
          <w:sz w:val="20"/>
          <w:szCs w:val="20"/>
          <w:u w:val="single"/>
        </w:rPr>
      </w:pPr>
      <w:r>
        <w:rPr>
          <w:rStyle w:val="A3"/>
          <w:rFonts w:asciiTheme="minorHAnsi" w:hAnsiTheme="minorHAnsi"/>
          <w:color w:val="auto"/>
          <w:sz w:val="20"/>
          <w:szCs w:val="20"/>
        </w:rPr>
        <w:t>Seniors Attending College…81</w:t>
      </w:r>
      <w:r w:rsidR="00B60541">
        <w:rPr>
          <w:rStyle w:val="A3"/>
          <w:rFonts w:asciiTheme="minorHAnsi" w:hAnsiTheme="minorHAnsi"/>
          <w:color w:val="auto"/>
          <w:sz w:val="20"/>
          <w:szCs w:val="20"/>
        </w:rPr>
        <w:t>%</w:t>
      </w:r>
    </w:p>
    <w:p w:rsidR="00B60541" w:rsidRPr="00842ABD" w:rsidRDefault="00B60541" w:rsidP="00B60541">
      <w:pPr>
        <w:pStyle w:val="BasicParagraph"/>
        <w:ind w:left="540" w:right="-180"/>
        <w:rPr>
          <w:rStyle w:val="A3"/>
          <w:rFonts w:asciiTheme="minorHAnsi" w:hAnsiTheme="minorHAnsi"/>
          <w:b w:val="0"/>
          <w:color w:val="auto"/>
          <w:sz w:val="20"/>
          <w:szCs w:val="20"/>
          <w:u w:val="single"/>
        </w:rPr>
      </w:pPr>
      <w:r>
        <w:rPr>
          <w:rStyle w:val="A3"/>
          <w:rFonts w:asciiTheme="minorHAnsi" w:hAnsiTheme="minorHAnsi"/>
          <w:color w:val="auto"/>
          <w:sz w:val="20"/>
          <w:szCs w:val="20"/>
        </w:rPr>
        <w:t xml:space="preserve">Non-Seniors </w:t>
      </w:r>
      <w:r w:rsidRPr="00E1493A">
        <w:rPr>
          <w:rStyle w:val="A3"/>
          <w:rFonts w:asciiTheme="minorHAnsi" w:hAnsiTheme="minorHAnsi"/>
          <w:color w:val="auto"/>
          <w:sz w:val="20"/>
          <w:szCs w:val="20"/>
        </w:rPr>
        <w:t>Promoted</w:t>
      </w:r>
      <w:r>
        <w:rPr>
          <w:rStyle w:val="A3"/>
          <w:rFonts w:asciiTheme="minorHAnsi" w:hAnsiTheme="minorHAnsi"/>
          <w:color w:val="auto"/>
          <w:sz w:val="20"/>
          <w:szCs w:val="20"/>
        </w:rPr>
        <w:t xml:space="preserve"> …….85%</w:t>
      </w:r>
    </w:p>
    <w:p w:rsidR="00B60541" w:rsidRPr="00842ABD" w:rsidRDefault="00B60541" w:rsidP="000B3082">
      <w:pPr>
        <w:pStyle w:val="BasicParagraph"/>
        <w:ind w:right="-180" w:firstLine="540"/>
        <w:rPr>
          <w:rStyle w:val="A3"/>
          <w:rFonts w:asciiTheme="minorHAnsi" w:hAnsiTheme="minorHAnsi"/>
          <w:b w:val="0"/>
          <w:color w:val="auto"/>
          <w:sz w:val="20"/>
          <w:szCs w:val="20"/>
          <w:u w:val="single"/>
        </w:rPr>
      </w:pPr>
      <w:r>
        <w:rPr>
          <w:rStyle w:val="A3"/>
          <w:rFonts w:asciiTheme="minorHAnsi" w:hAnsiTheme="minorHAnsi"/>
          <w:color w:val="auto"/>
          <w:sz w:val="20"/>
          <w:szCs w:val="20"/>
          <w:u w:val="single"/>
        </w:rPr>
        <w:lastRenderedPageBreak/>
        <w:t xml:space="preserve"> Student</w:t>
      </w:r>
      <w:r w:rsidRPr="00842ABD">
        <w:rPr>
          <w:rStyle w:val="A3"/>
          <w:rFonts w:asciiTheme="minorHAnsi" w:hAnsiTheme="minorHAnsi"/>
          <w:color w:val="auto"/>
          <w:sz w:val="20"/>
          <w:szCs w:val="20"/>
          <w:u w:val="single"/>
        </w:rPr>
        <w:t xml:space="preserve"> Progress</w:t>
      </w:r>
    </w:p>
    <w:p w:rsidR="00B60541" w:rsidRPr="00E1493A" w:rsidRDefault="00B60541" w:rsidP="00B60541">
      <w:pPr>
        <w:pStyle w:val="BasicParagraph"/>
        <w:ind w:left="540" w:right="-180"/>
        <w:rPr>
          <w:rStyle w:val="A3"/>
          <w:rFonts w:asciiTheme="minorHAnsi" w:hAnsiTheme="minorHAnsi"/>
          <w:b w:val="0"/>
          <w:color w:val="auto"/>
          <w:sz w:val="20"/>
          <w:szCs w:val="20"/>
          <w:u w:val="single"/>
        </w:rPr>
      </w:pPr>
      <w:r>
        <w:rPr>
          <w:rStyle w:val="A3"/>
          <w:rFonts w:asciiTheme="minorHAnsi" w:hAnsiTheme="minorHAnsi"/>
          <w:color w:val="auto"/>
          <w:sz w:val="20"/>
          <w:szCs w:val="20"/>
        </w:rPr>
        <w:t xml:space="preserve">Improved </w:t>
      </w:r>
      <w:r w:rsidR="00EC49B3">
        <w:rPr>
          <w:rStyle w:val="A3"/>
          <w:rFonts w:asciiTheme="minorHAnsi" w:hAnsiTheme="minorHAnsi"/>
          <w:color w:val="auto"/>
          <w:sz w:val="20"/>
          <w:szCs w:val="20"/>
        </w:rPr>
        <w:t>Behavior………...80</w:t>
      </w:r>
      <w:r w:rsidRPr="00E1493A">
        <w:rPr>
          <w:rStyle w:val="A3"/>
          <w:rFonts w:asciiTheme="minorHAnsi" w:hAnsiTheme="minorHAnsi"/>
          <w:color w:val="auto"/>
          <w:sz w:val="20"/>
          <w:szCs w:val="20"/>
        </w:rPr>
        <w:t>%</w:t>
      </w:r>
    </w:p>
    <w:p w:rsidR="00B60541" w:rsidRPr="00E1493A" w:rsidRDefault="00B60541" w:rsidP="00B60541">
      <w:pPr>
        <w:pStyle w:val="BasicParagraph"/>
        <w:ind w:left="540" w:right="-180"/>
        <w:rPr>
          <w:rStyle w:val="A3"/>
          <w:rFonts w:asciiTheme="minorHAnsi" w:hAnsiTheme="minorHAnsi"/>
          <w:b w:val="0"/>
          <w:color w:val="auto"/>
          <w:sz w:val="20"/>
          <w:szCs w:val="20"/>
          <w:u w:val="single"/>
        </w:rPr>
      </w:pPr>
      <w:r w:rsidRPr="00E1493A">
        <w:rPr>
          <w:rStyle w:val="A3"/>
          <w:rFonts w:asciiTheme="minorHAnsi" w:hAnsiTheme="minorHAnsi"/>
          <w:color w:val="auto"/>
          <w:sz w:val="20"/>
          <w:szCs w:val="20"/>
        </w:rPr>
        <w:t>Me</w:t>
      </w:r>
      <w:r w:rsidR="00EC49B3">
        <w:rPr>
          <w:rStyle w:val="A3"/>
          <w:rFonts w:asciiTheme="minorHAnsi" w:hAnsiTheme="minorHAnsi"/>
          <w:color w:val="auto"/>
          <w:sz w:val="20"/>
          <w:szCs w:val="20"/>
        </w:rPr>
        <w:t>t Academic Goals………..70</w:t>
      </w:r>
      <w:r w:rsidRPr="00E1493A">
        <w:rPr>
          <w:rStyle w:val="A3"/>
          <w:rFonts w:asciiTheme="minorHAnsi" w:hAnsiTheme="minorHAnsi"/>
          <w:color w:val="auto"/>
          <w:sz w:val="20"/>
          <w:szCs w:val="20"/>
        </w:rPr>
        <w:t>%</w:t>
      </w:r>
    </w:p>
    <w:p w:rsidR="00B60541" w:rsidRPr="002C74D4" w:rsidRDefault="00B60541" w:rsidP="00B60541">
      <w:pPr>
        <w:pStyle w:val="BasicParagraph"/>
        <w:ind w:left="540" w:right="-180"/>
        <w:rPr>
          <w:rStyle w:val="A3"/>
          <w:rFonts w:asciiTheme="minorHAnsi" w:hAnsiTheme="minorHAnsi"/>
          <w:b w:val="0"/>
          <w:color w:val="auto"/>
          <w:sz w:val="20"/>
          <w:szCs w:val="20"/>
          <w:u w:val="single"/>
        </w:rPr>
      </w:pPr>
      <w:r w:rsidRPr="00E1493A">
        <w:rPr>
          <w:rStyle w:val="A3"/>
          <w:rFonts w:asciiTheme="minorHAnsi" w:hAnsiTheme="minorHAnsi"/>
          <w:color w:val="auto"/>
          <w:sz w:val="20"/>
          <w:szCs w:val="20"/>
        </w:rPr>
        <w:t>Met Attendance Goals</w:t>
      </w:r>
      <w:r w:rsidR="00EC49B3">
        <w:rPr>
          <w:rStyle w:val="A3"/>
          <w:rFonts w:asciiTheme="minorHAnsi" w:hAnsiTheme="minorHAnsi"/>
          <w:color w:val="auto"/>
          <w:sz w:val="20"/>
          <w:szCs w:val="20"/>
        </w:rPr>
        <w:t>…..…70</w:t>
      </w:r>
      <w:r w:rsidRPr="00E1493A">
        <w:rPr>
          <w:rStyle w:val="A3"/>
          <w:rFonts w:asciiTheme="minorHAnsi" w:hAnsiTheme="minorHAnsi"/>
          <w:color w:val="auto"/>
          <w:sz w:val="20"/>
          <w:szCs w:val="20"/>
        </w:rPr>
        <w:t>%</w:t>
      </w:r>
    </w:p>
    <w:p w:rsidR="00B60541" w:rsidRDefault="00B60541" w:rsidP="00B60541">
      <w:pPr>
        <w:pStyle w:val="BasicParagraph"/>
        <w:ind w:left="540" w:right="-180"/>
        <w:rPr>
          <w:rStyle w:val="A3"/>
          <w:rFonts w:asciiTheme="minorHAnsi" w:hAnsiTheme="minorHAnsi"/>
          <w:color w:val="auto"/>
          <w:sz w:val="20"/>
          <w:szCs w:val="20"/>
        </w:rPr>
      </w:pPr>
      <w:r>
        <w:rPr>
          <w:rStyle w:val="A3"/>
          <w:rFonts w:asciiTheme="minorHAnsi" w:hAnsiTheme="minorHAnsi"/>
          <w:color w:val="auto"/>
          <w:sz w:val="20"/>
          <w:szCs w:val="20"/>
        </w:rPr>
        <w:t>Impro</w:t>
      </w:r>
      <w:r w:rsidR="00EC49B3">
        <w:rPr>
          <w:rStyle w:val="A3"/>
          <w:rFonts w:asciiTheme="minorHAnsi" w:hAnsiTheme="minorHAnsi"/>
          <w:color w:val="auto"/>
          <w:sz w:val="20"/>
          <w:szCs w:val="20"/>
        </w:rPr>
        <w:t xml:space="preserve">ved </w:t>
      </w:r>
      <w:proofErr w:type="gramStart"/>
      <w:r w:rsidR="00EC49B3">
        <w:rPr>
          <w:rStyle w:val="A3"/>
          <w:rFonts w:asciiTheme="minorHAnsi" w:hAnsiTheme="minorHAnsi"/>
          <w:color w:val="auto"/>
          <w:sz w:val="20"/>
          <w:szCs w:val="20"/>
        </w:rPr>
        <w:t>Educational  Commitment</w:t>
      </w:r>
      <w:proofErr w:type="gramEnd"/>
      <w:r w:rsidR="00EC49B3">
        <w:rPr>
          <w:rStyle w:val="A3"/>
          <w:rFonts w:asciiTheme="minorHAnsi" w:hAnsiTheme="minorHAnsi"/>
          <w:color w:val="auto"/>
          <w:sz w:val="20"/>
          <w:szCs w:val="20"/>
        </w:rPr>
        <w:t xml:space="preserve"> ….86</w:t>
      </w:r>
      <w:r>
        <w:rPr>
          <w:rStyle w:val="A3"/>
          <w:rFonts w:asciiTheme="minorHAnsi" w:hAnsiTheme="minorHAnsi"/>
          <w:color w:val="auto"/>
          <w:sz w:val="20"/>
          <w:szCs w:val="20"/>
        </w:rPr>
        <w:t>%</w:t>
      </w:r>
    </w:p>
    <w:p w:rsidR="006A394F" w:rsidRDefault="006A394F" w:rsidP="00B60541">
      <w:pPr>
        <w:pStyle w:val="BasicParagraph"/>
        <w:ind w:left="540" w:right="-180"/>
        <w:rPr>
          <w:rStyle w:val="A3"/>
          <w:rFonts w:asciiTheme="minorHAnsi" w:hAnsiTheme="minorHAnsi"/>
          <w:color w:val="auto"/>
          <w:sz w:val="20"/>
          <w:szCs w:val="20"/>
        </w:rPr>
        <w:sectPr w:rsidR="006A394F" w:rsidSect="00B60541">
          <w:type w:val="continuous"/>
          <w:pgSz w:w="12240" w:h="15840"/>
          <w:pgMar w:top="360" w:right="360" w:bottom="360" w:left="180" w:header="720" w:footer="720" w:gutter="0"/>
          <w:cols w:num="3" w:space="855"/>
          <w:titlePg/>
          <w:docGrid w:linePitch="360"/>
        </w:sectPr>
      </w:pPr>
    </w:p>
    <w:p w:rsidR="006A394F" w:rsidRDefault="006A394F" w:rsidP="006A394F">
      <w:pPr>
        <w:pStyle w:val="BasicParagraph"/>
        <w:ind w:right="-90"/>
        <w:rPr>
          <w:rStyle w:val="A3"/>
          <w:rFonts w:asciiTheme="minorHAnsi" w:hAnsiTheme="minorHAnsi"/>
          <w:b w:val="0"/>
          <w:color w:val="auto"/>
          <w:sz w:val="20"/>
          <w:szCs w:val="20"/>
        </w:rPr>
      </w:pPr>
    </w:p>
    <w:p w:rsidR="0056452B" w:rsidRDefault="0056452B" w:rsidP="006A394F">
      <w:pPr>
        <w:pStyle w:val="BasicParagraph"/>
        <w:ind w:right="-90"/>
        <w:rPr>
          <w:rStyle w:val="A3"/>
          <w:rFonts w:asciiTheme="minorHAnsi" w:hAnsiTheme="minorHAnsi"/>
          <w:b w:val="0"/>
          <w:color w:val="auto"/>
          <w:sz w:val="20"/>
          <w:szCs w:val="20"/>
        </w:rPr>
      </w:pPr>
    </w:p>
    <w:p w:rsidR="0056452B" w:rsidRPr="00A62CF9" w:rsidRDefault="0056452B" w:rsidP="0056452B">
      <w:pPr>
        <w:jc w:val="center"/>
        <w:rPr>
          <w:u w:val="single"/>
        </w:rPr>
      </w:pPr>
      <w:r w:rsidRPr="00A62CF9">
        <w:rPr>
          <w:u w:val="single"/>
        </w:rPr>
        <w:t>Level 1 Services:</w:t>
      </w:r>
      <w:r w:rsidRPr="0056452B">
        <w:tab/>
      </w:r>
      <w:r>
        <w:tab/>
      </w:r>
      <w:r>
        <w:tab/>
      </w:r>
      <w:r>
        <w:tab/>
      </w:r>
      <w:r>
        <w:tab/>
      </w:r>
      <w:r w:rsidRPr="0056452B">
        <w:tab/>
      </w:r>
      <w:r w:rsidRPr="0056452B">
        <w:tab/>
      </w:r>
      <w:r>
        <w:rPr>
          <w:u w:val="single"/>
        </w:rPr>
        <w:t>Level 2 Services:</w:t>
      </w:r>
    </w:p>
    <w:p w:rsidR="00AE05A2" w:rsidRPr="0056452B" w:rsidRDefault="000B143F" w:rsidP="0056452B">
      <w:pPr>
        <w:ind w:left="7200" w:hanging="6480"/>
        <w:rPr>
          <w:rStyle w:val="A3"/>
          <w:b w:val="0"/>
          <w:color w:val="auto"/>
          <w:sz w:val="24"/>
          <w:szCs w:val="24"/>
        </w:rPr>
      </w:pPr>
      <w:r>
        <w:t>2</w:t>
      </w:r>
      <w:r w:rsidR="00560F91">
        <w:t>,</w:t>
      </w:r>
      <w:r>
        <w:t>929</w:t>
      </w:r>
      <w:r w:rsidR="0056452B">
        <w:t xml:space="preserve"> Hours</w:t>
      </w:r>
      <w:r>
        <w:t xml:space="preserve"> of Whole School Services</w:t>
      </w:r>
      <w:r>
        <w:tab/>
        <w:t>31,849</w:t>
      </w:r>
      <w:r w:rsidR="0056452B">
        <w:t xml:space="preserve"> Hours of In-Depth, Individualized Services to “At Risk” Students</w:t>
      </w:r>
    </w:p>
    <w:p w:rsidR="00AE05A2" w:rsidRDefault="00AE05A2" w:rsidP="006A394F">
      <w:pPr>
        <w:pStyle w:val="BasicParagraph"/>
        <w:ind w:right="-90"/>
        <w:rPr>
          <w:rStyle w:val="A3"/>
          <w:rFonts w:asciiTheme="minorHAnsi" w:hAnsiTheme="minorHAnsi"/>
          <w:b w:val="0"/>
          <w:color w:val="auto"/>
          <w:sz w:val="20"/>
          <w:szCs w:val="20"/>
        </w:rPr>
      </w:pPr>
      <w:r w:rsidRPr="002946A3">
        <w:rPr>
          <w:rStyle w:val="A3"/>
          <w:rFonts w:asciiTheme="minorHAnsi" w:hAnsiTheme="minorHAnsi"/>
          <w:b w:val="0"/>
          <w:noProof/>
          <w:color w:val="auto"/>
          <w:sz w:val="20"/>
          <w:szCs w:val="20"/>
          <w:shd w:val="clear" w:color="auto" w:fill="BFBFBF" w:themeFill="background1" w:themeFillShade="BF"/>
        </w:rPr>
        <w:drawing>
          <wp:inline distT="0" distB="0" distL="0" distR="0" wp14:anchorId="657C76F3" wp14:editId="72EC35AB">
            <wp:extent cx="2559685" cy="2423795"/>
            <wp:effectExtent l="0" t="0" r="0" b="0"/>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Pr>
          <w:rStyle w:val="A3"/>
          <w:rFonts w:asciiTheme="minorHAnsi" w:hAnsiTheme="minorHAnsi"/>
          <w:b w:val="0"/>
          <w:color w:val="auto"/>
          <w:sz w:val="20"/>
          <w:szCs w:val="20"/>
        </w:rPr>
        <w:tab/>
      </w:r>
      <w:r>
        <w:rPr>
          <w:rStyle w:val="A3"/>
          <w:rFonts w:asciiTheme="minorHAnsi" w:hAnsiTheme="minorHAnsi"/>
          <w:b w:val="0"/>
          <w:color w:val="auto"/>
          <w:sz w:val="20"/>
          <w:szCs w:val="20"/>
        </w:rPr>
        <w:tab/>
      </w:r>
      <w:r w:rsidRPr="00AE05A2">
        <w:rPr>
          <w:rStyle w:val="A3"/>
          <w:rFonts w:asciiTheme="minorHAnsi" w:hAnsiTheme="minorHAnsi"/>
          <w:b w:val="0"/>
          <w:noProof/>
          <w:color w:val="auto"/>
          <w:sz w:val="20"/>
          <w:szCs w:val="20"/>
        </w:rPr>
        <w:drawing>
          <wp:inline distT="0" distB="0" distL="0" distR="0">
            <wp:extent cx="3845584" cy="2424023"/>
            <wp:effectExtent l="0" t="0" r="0" b="0"/>
            <wp:docPr id="1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E05A2" w:rsidRDefault="00AE05A2" w:rsidP="006A394F">
      <w:pPr>
        <w:pStyle w:val="BasicParagraph"/>
        <w:ind w:right="-90"/>
        <w:rPr>
          <w:rStyle w:val="A3"/>
          <w:rFonts w:asciiTheme="minorHAnsi" w:hAnsiTheme="minorHAnsi"/>
          <w:b w:val="0"/>
          <w:color w:val="auto"/>
          <w:sz w:val="20"/>
          <w:szCs w:val="20"/>
        </w:rPr>
      </w:pPr>
    </w:p>
    <w:p w:rsidR="006A394F" w:rsidRPr="006A394F" w:rsidRDefault="00560F91" w:rsidP="006A394F">
      <w:pPr>
        <w:pStyle w:val="ListParagraph"/>
        <w:suppressAutoHyphens/>
        <w:ind w:left="-270" w:firstLine="270"/>
        <w:jc w:val="both"/>
        <w:rPr>
          <w:rStyle w:val="A3"/>
          <w:color w:val="auto"/>
          <w:sz w:val="20"/>
          <w:szCs w:val="24"/>
        </w:rPr>
      </w:pPr>
      <w:r>
        <w:rPr>
          <w:b/>
          <w:sz w:val="20"/>
        </w:rPr>
        <w:t>2012-13</w:t>
      </w:r>
      <w:r w:rsidR="006A394F" w:rsidRPr="00F419EF">
        <w:rPr>
          <w:b/>
          <w:sz w:val="20"/>
        </w:rPr>
        <w:t xml:space="preserve"> Teacher Survey Results</w:t>
      </w:r>
      <w:r w:rsidR="006A394F">
        <w:rPr>
          <w:b/>
          <w:sz w:val="20"/>
        </w:rPr>
        <w:t xml:space="preserve"> (N=137)</w:t>
      </w:r>
      <w:r w:rsidR="00EC49B3">
        <w:rPr>
          <w:b/>
          <w:sz w:val="20"/>
        </w:rPr>
        <w:t xml:space="preserve"> CISDE Helped Students Improve:</w:t>
      </w:r>
    </w:p>
    <w:p w:rsidR="006A394F" w:rsidRPr="0056452B" w:rsidRDefault="00EC49B3" w:rsidP="004518A9">
      <w:pPr>
        <w:pStyle w:val="BasicParagraph"/>
        <w:ind w:right="-90" w:hanging="180"/>
        <w:rPr>
          <w:rFonts w:asciiTheme="minorHAnsi" w:hAnsiTheme="minorHAnsi"/>
          <w:color w:val="auto"/>
          <w:sz w:val="20"/>
          <w:szCs w:val="20"/>
        </w:rPr>
      </w:pPr>
      <w:r>
        <w:rPr>
          <w:noProof/>
        </w:rPr>
        <w:drawing>
          <wp:inline distT="0" distB="0" distL="0" distR="0" wp14:anchorId="7AB0CA25" wp14:editId="6B47ECD1">
            <wp:extent cx="7296150" cy="179070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C49B3" w:rsidRPr="00EC49B3" w:rsidRDefault="006A394F" w:rsidP="00EC49B3">
      <w:pPr>
        <w:pStyle w:val="ListParagraph"/>
        <w:suppressAutoHyphens/>
        <w:ind w:left="-270" w:firstLine="270"/>
        <w:jc w:val="both"/>
        <w:rPr>
          <w:b/>
          <w:sz w:val="20"/>
        </w:rPr>
      </w:pPr>
      <w:r w:rsidRPr="00F419EF">
        <w:rPr>
          <w:b/>
          <w:sz w:val="20"/>
        </w:rPr>
        <w:t>2012</w:t>
      </w:r>
      <w:r w:rsidR="00560F91">
        <w:rPr>
          <w:b/>
          <w:sz w:val="20"/>
        </w:rPr>
        <w:t>-13</w:t>
      </w:r>
      <w:r w:rsidRPr="00F419EF">
        <w:rPr>
          <w:b/>
          <w:sz w:val="20"/>
        </w:rPr>
        <w:t xml:space="preserve"> </w:t>
      </w:r>
      <w:r>
        <w:rPr>
          <w:b/>
          <w:sz w:val="20"/>
        </w:rPr>
        <w:t>Student</w:t>
      </w:r>
      <w:r w:rsidRPr="00F419EF">
        <w:rPr>
          <w:b/>
          <w:sz w:val="20"/>
        </w:rPr>
        <w:t xml:space="preserve"> Survey Results</w:t>
      </w:r>
      <w:r>
        <w:rPr>
          <w:b/>
          <w:sz w:val="20"/>
        </w:rPr>
        <w:t xml:space="preserve"> (N=323)</w:t>
      </w:r>
      <w:r w:rsidR="00EC49B3">
        <w:rPr>
          <w:b/>
          <w:sz w:val="20"/>
        </w:rPr>
        <w:t xml:space="preserve"> CISDE Helped Me Improve:</w:t>
      </w:r>
    </w:p>
    <w:p w:rsidR="006A394F" w:rsidRDefault="00EC49B3" w:rsidP="004518A9">
      <w:pPr>
        <w:ind w:left="540" w:hanging="810"/>
        <w:rPr>
          <w:rFonts w:ascii="Helvetica" w:hAnsi="Helvetica" w:cs="Tahoma"/>
          <w:sz w:val="36"/>
          <w:szCs w:val="36"/>
        </w:rPr>
      </w:pPr>
      <w:r>
        <w:rPr>
          <w:noProof/>
        </w:rPr>
        <w:drawing>
          <wp:inline distT="0" distB="0" distL="0" distR="0" wp14:anchorId="273B3A36" wp14:editId="26350435">
            <wp:extent cx="7305675" cy="1762125"/>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4307F" w:rsidRDefault="00415234" w:rsidP="0056452B">
      <w:pPr>
        <w:rPr>
          <w:rFonts w:ascii="Helvetica" w:hAnsi="Helvetica" w:cs="Tahoma"/>
          <w:sz w:val="36"/>
          <w:szCs w:val="36"/>
        </w:rPr>
      </w:pPr>
      <w:r w:rsidRPr="00CE21AD">
        <w:rPr>
          <w:rFonts w:ascii="Helvetica" w:hAnsi="Helvetica" w:cs="Tahoma"/>
          <w:sz w:val="36"/>
          <w:szCs w:val="36"/>
        </w:rPr>
        <w:br w:type="page"/>
      </w:r>
      <w:r w:rsidR="000A5A45">
        <w:rPr>
          <w:rFonts w:ascii="Helvetica" w:hAnsi="Helvetica" w:cs="Tahoma"/>
          <w:noProof/>
          <w:color w:val="595959" w:themeColor="text1" w:themeTint="A6"/>
          <w:sz w:val="36"/>
          <w:szCs w:val="36"/>
        </w:rPr>
        <w:lastRenderedPageBreak/>
        <mc:AlternateContent>
          <mc:Choice Requires="wps">
            <w:drawing>
              <wp:anchor distT="0" distB="0" distL="114300" distR="114300" simplePos="0" relativeHeight="252166144" behindDoc="0" locked="0" layoutInCell="1" allowOverlap="1" wp14:anchorId="71543064" wp14:editId="45D1590D">
                <wp:simplePos x="0" y="0"/>
                <wp:positionH relativeFrom="column">
                  <wp:posOffset>3200400</wp:posOffset>
                </wp:positionH>
                <wp:positionV relativeFrom="paragraph">
                  <wp:posOffset>2857500</wp:posOffset>
                </wp:positionV>
                <wp:extent cx="3952875" cy="6200775"/>
                <wp:effectExtent l="0" t="0" r="28575" b="28575"/>
                <wp:wrapNone/>
                <wp:docPr id="10" name="Text Box 10"/>
                <wp:cNvGraphicFramePr/>
                <a:graphic xmlns:a="http://schemas.openxmlformats.org/drawingml/2006/main">
                  <a:graphicData uri="http://schemas.microsoft.com/office/word/2010/wordprocessingShape">
                    <wps:wsp>
                      <wps:cNvSpPr txBox="1"/>
                      <wps:spPr>
                        <a:xfrm>
                          <a:off x="0" y="0"/>
                          <a:ext cx="3952875" cy="6200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6494F" w:rsidRDefault="000A5A45" w:rsidP="000A5A45">
                            <w:pPr>
                              <w:pStyle w:val="NoSpacing"/>
                              <w:rPr>
                                <w:rFonts w:cs="Times New Roman"/>
                              </w:rPr>
                            </w:pPr>
                            <w:r w:rsidRPr="009F635F">
                              <w:rPr>
                                <w:rFonts w:cs="Times New Roman"/>
                              </w:rPr>
                              <w:t xml:space="preserve">Sgt. Shannon Daniels is a Master Sergeant in the Delaware Air National Guard and has always had an affinity for helping young people to realize their full potential.  The match was made in September 2011 and since this time; Korey and Sgt. Daniels have been a mentor/mentee pair at William Penn High School through the Communities </w:t>
                            </w:r>
                            <w:proofErr w:type="gramStart"/>
                            <w:r w:rsidRPr="009F635F">
                              <w:rPr>
                                <w:rFonts w:cs="Times New Roman"/>
                              </w:rPr>
                              <w:t>In</w:t>
                            </w:r>
                            <w:proofErr w:type="gramEnd"/>
                            <w:r w:rsidRPr="009F635F">
                              <w:rPr>
                                <w:rFonts w:cs="Times New Roman"/>
                              </w:rPr>
                              <w:t xml:space="preserve"> Schools office.  Currently, Korey is a senior with an expected graduation date of June 2014.  That may seem typical for majority of students, but consider where Korey started his high school experience at W</w:t>
                            </w:r>
                            <w:r w:rsidR="00661207">
                              <w:rPr>
                                <w:rFonts w:cs="Times New Roman"/>
                              </w:rPr>
                              <w:t>illiam Penn when we first started working with him in</w:t>
                            </w:r>
                            <w:r w:rsidRPr="009F635F">
                              <w:rPr>
                                <w:rFonts w:cs="Times New Roman"/>
                              </w:rPr>
                              <w:t xml:space="preserve"> 2011 – Overage for his grade, GPA less than 1.0, no grades higher than a 60</w:t>
                            </w:r>
                            <w:r w:rsidR="00CB7B2B">
                              <w:rPr>
                                <w:rFonts w:cs="Times New Roman"/>
                              </w:rPr>
                              <w:t>%</w:t>
                            </w:r>
                            <w:r w:rsidRPr="009F635F">
                              <w:rPr>
                                <w:rFonts w:cs="Times New Roman"/>
                              </w:rPr>
                              <w:t xml:space="preserve">, no participation in any programs or extra-curricular activities, poor attendance, and a lack of motivation to do better.  For Sgt. Daniels, the mentoring benefit is mutual as he states, “I have probably learned more about myself because of my mentoring relationship with Korey”.  Korey shares that, “having a mentor is like having a lifeline that you can depend on to not judge you, but rather to be a means of support and tell you what you need to hear”.  Korey is a product of a single parent household, growing up primarily with his mother and grandparents for majority of his teenage life.   </w:t>
                            </w:r>
                          </w:p>
                          <w:p w:rsidR="0016494F" w:rsidRDefault="0016494F" w:rsidP="000A5A45">
                            <w:pPr>
                              <w:pStyle w:val="NoSpacing"/>
                              <w:rPr>
                                <w:rFonts w:cs="Times New Roman"/>
                              </w:rPr>
                            </w:pPr>
                          </w:p>
                          <w:p w:rsidR="000A5A45" w:rsidRPr="009F635F" w:rsidRDefault="000A5A45" w:rsidP="000A5A45">
                            <w:pPr>
                              <w:pStyle w:val="NoSpacing"/>
                              <w:rPr>
                                <w:rFonts w:cs="Times New Roman"/>
                              </w:rPr>
                            </w:pPr>
                            <w:r w:rsidRPr="009F635F">
                              <w:rPr>
                                <w:rFonts w:cs="Times New Roman"/>
                              </w:rPr>
                              <w:t>Since the establishment of Korey and Sgt. Daniels’ relationship here are some of the accomplishments that have been noted:  Korey obtained a 3.1 GPA the 1</w:t>
                            </w:r>
                            <w:r w:rsidRPr="009F635F">
                              <w:rPr>
                                <w:rFonts w:cs="Times New Roman"/>
                                <w:vertAlign w:val="superscript"/>
                              </w:rPr>
                              <w:t>st</w:t>
                            </w:r>
                            <w:r w:rsidRPr="009F635F">
                              <w:rPr>
                                <w:rFonts w:cs="Times New Roman"/>
                              </w:rPr>
                              <w:t xml:space="preserve"> Marking Period of his senior year, his attendance is vastly improved, he is in AP courses, he is a co-captain on the Varsity Basketball team for the school, he is Vice-P</w:t>
                            </w:r>
                            <w:r w:rsidR="00CB7B2B">
                              <w:rPr>
                                <w:rFonts w:cs="Times New Roman"/>
                              </w:rPr>
                              <w:t>resident of the Young Men of Empowerment Club</w:t>
                            </w:r>
                            <w:r w:rsidRPr="009F635F">
                              <w:rPr>
                                <w:rFonts w:cs="Times New Roman"/>
                              </w:rPr>
                              <w:t>, and has started planning for college at Delaware Technical Community College.  I remember telling Korey, “if I am in school and doing well, there is no excuse that you can’t do the same” – a challenge Sgt. Daniels made to Korey last year.   Since that time, “I have seen amazing progress in this young man, and while all his challenges may not be eliminated, he now has a greater sense of confidence in himself to be a success story and give back to others”, Daniels says.</w:t>
                            </w:r>
                          </w:p>
                          <w:p w:rsidR="000A5A45" w:rsidRPr="009F635F" w:rsidRDefault="000A5A45" w:rsidP="000A5A45">
                            <w:pPr>
                              <w:pStyle w:val="NoSpacing"/>
                              <w:rPr>
                                <w:rFonts w:cs="Times New Roman"/>
                              </w:rPr>
                            </w:pPr>
                          </w:p>
                          <w:p w:rsidR="000A5A45" w:rsidRPr="000A5A45" w:rsidRDefault="000A5A45" w:rsidP="000A5A45">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43064" id="Text Box 10" o:spid="_x0000_s1040" type="#_x0000_t202" style="position:absolute;margin-left:252pt;margin-top:225pt;width:311.25pt;height:488.2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LVtlwIAAL0FAAAOAAAAZHJzL2Uyb0RvYy54bWysVE1PGzEQvVfqf7B8L5uEhI+IDUqDqCoh&#10;QIWKs+O1yQqv7dpOdtNf32fvbkgoF6pedsczz+OZNx8Xl02lyEY4Xxqd0+HRgBKhuSlK/ZzTn4/X&#10;X84o8YHpgimjRU63wtPL2edPF7WdipFZGVUIR+BE+2ltc7oKwU6zzPOVqJg/MlZoGKVxFQs4uues&#10;cKyG90plo8HgJKuNK6wzXHgP7VVrpLPkX0rBw52UXgSicorYQvq69F3Gbza7YNNnx+yq5F0Y7B+i&#10;qFip8ejO1RULjKxd+ZerquTOeCPDETdVZqQsuUg5IJvh4E02DytmRcoF5Hi7o8n/P7f8dnPvSFmg&#10;dqBHswo1ehRNIF9NQ6ACP7X1U8AeLIChgR7YXu+hjGk30lXxj4QI7HC13bEbvXEoj88no7PTCSUc&#10;thMU7xQH+M9er1vnwzdhKhKFnDqUL7HKNjc+tNAeEl/zRpXFdalUOsSWEQvlyIah2CqkIOH8AKU0&#10;qfH68WSQHB/Youvd/aVi/KULbw8Ff0rH50Rqri6sSFFLRZLCVomIUfqHkCA3MfJOjIxzoXdxJnRE&#10;SWT0kYsd/jWqj1xu88CN9LLRYXe5KrVxLUuH1BYvPbWyxaOGe3lHMTTLpu2qcd8qS1Ns0UHOtDPo&#10;Lb8uQfgN8+GeOQwdmgaLJNzhI5VBlUwnUbIy7vd7+ojHLMBKSY0hzqn/tWZOUKK+a0zJ+XA8jlOf&#10;DuPJ6QgHt29Z7lv0uloYtM4QK8vyJEZ8UL0onamesG/m8VWYmOZ4O6ehFxehXS3YV1zM5wmEObcs&#10;3OgHy6PrSHNstMfmiTnbNXrAjNyaftzZ9E2/t9h4U5v5OhhZpmGIRLesdgXAjkjj1O2zuIT2zwn1&#10;unVnfwAAAP//AwBQSwMEFAAGAAgAAAAhAGuUvVfeAAAADQEAAA8AAABkcnMvZG93bnJldi54bWxM&#10;j8FOwzAQRO9I/IO1SNyo3SqpQohTASpcOFEQ523s2hbxOordNPw9zglub7Sj2ZlmN/ueTXqMLpCE&#10;9UoA09QF5chI+Px4uauAxYSksA+kJfzoCLv2+qrBWoULvevpkAzLIRRrlGBTGmrOY2e1x7gKg6Z8&#10;O4XRY8pyNFyNeMnhvucbIbbco6P8weKgn63uvg9nL2H/ZO5NV+Fo95Vybpq/Tm/mVcrbm/nxAVjS&#10;c/ozw1I/V4c2dzqGM6nIegmlKPKWJKEoRYbFsd5sS2DHTMVCvG34/xXtLwAAAP//AwBQSwECLQAU&#10;AAYACAAAACEAtoM4kv4AAADhAQAAEwAAAAAAAAAAAAAAAAAAAAAAW0NvbnRlbnRfVHlwZXNdLnht&#10;bFBLAQItABQABgAIAAAAIQA4/SH/1gAAAJQBAAALAAAAAAAAAAAAAAAAAC8BAABfcmVscy8ucmVs&#10;c1BLAQItABQABgAIAAAAIQAnELVtlwIAAL0FAAAOAAAAAAAAAAAAAAAAAC4CAABkcnMvZTJvRG9j&#10;LnhtbFBLAQItABQABgAIAAAAIQBrlL1X3gAAAA0BAAAPAAAAAAAAAAAAAAAAAPEEAABkcnMvZG93&#10;bnJldi54bWxQSwUGAAAAAAQABADzAAAA/AUAAAAA&#10;" fillcolor="white [3201]" strokeweight=".5pt">
                <v:textbox>
                  <w:txbxContent>
                    <w:p w:rsidR="0016494F" w:rsidRDefault="000A5A45" w:rsidP="000A5A45">
                      <w:pPr>
                        <w:pStyle w:val="NoSpacing"/>
                        <w:rPr>
                          <w:rFonts w:cs="Times New Roman"/>
                        </w:rPr>
                      </w:pPr>
                      <w:r w:rsidRPr="009F635F">
                        <w:rPr>
                          <w:rFonts w:cs="Times New Roman"/>
                        </w:rPr>
                        <w:t xml:space="preserve">Sgt. Shannon Daniels is a Master Sergeant in the Delaware Air National Guard and has always had an affinity for helping young people to realize their full potential.  The match was made in September 2011 and since this time; Korey and Sgt. Daniels have been a mentor/mentee pair at William Penn High School through the Communities </w:t>
                      </w:r>
                      <w:proofErr w:type="gramStart"/>
                      <w:r w:rsidRPr="009F635F">
                        <w:rPr>
                          <w:rFonts w:cs="Times New Roman"/>
                        </w:rPr>
                        <w:t>In</w:t>
                      </w:r>
                      <w:proofErr w:type="gramEnd"/>
                      <w:r w:rsidRPr="009F635F">
                        <w:rPr>
                          <w:rFonts w:cs="Times New Roman"/>
                        </w:rPr>
                        <w:t xml:space="preserve"> Schools office.  Currently, Korey is a senior with an expected graduation date of June 2014.  That may seem typical for majority of students, but consider where Korey started his high school experience at W</w:t>
                      </w:r>
                      <w:r w:rsidR="00661207">
                        <w:rPr>
                          <w:rFonts w:cs="Times New Roman"/>
                        </w:rPr>
                        <w:t>illiam Penn when we first started working with him in</w:t>
                      </w:r>
                      <w:r w:rsidRPr="009F635F">
                        <w:rPr>
                          <w:rFonts w:cs="Times New Roman"/>
                        </w:rPr>
                        <w:t xml:space="preserve"> 2011 – Overage for his grade, GPA less than 1.0, no grades higher than a 60</w:t>
                      </w:r>
                      <w:r w:rsidR="00CB7B2B">
                        <w:rPr>
                          <w:rFonts w:cs="Times New Roman"/>
                        </w:rPr>
                        <w:t>%</w:t>
                      </w:r>
                      <w:r w:rsidRPr="009F635F">
                        <w:rPr>
                          <w:rFonts w:cs="Times New Roman"/>
                        </w:rPr>
                        <w:t xml:space="preserve">, no participation in any programs or extra-curricular activities, poor attendance, and a lack of motivation to do better.  For Sgt. Daniels, the mentoring benefit is mutual as he states, “I have probably learned more about myself because of my mentoring relationship with Korey”.  Korey shares that, “having a mentor is like having a lifeline that you can depend on to not judge you, but rather to be a means of support and tell you what you need to hear”.  Korey is a product of a single parent household, growing up primarily with his mother and grandparents for majority of his teenage life.   </w:t>
                      </w:r>
                    </w:p>
                    <w:p w:rsidR="0016494F" w:rsidRDefault="0016494F" w:rsidP="000A5A45">
                      <w:pPr>
                        <w:pStyle w:val="NoSpacing"/>
                        <w:rPr>
                          <w:rFonts w:cs="Times New Roman"/>
                        </w:rPr>
                      </w:pPr>
                    </w:p>
                    <w:p w:rsidR="000A5A45" w:rsidRPr="009F635F" w:rsidRDefault="000A5A45" w:rsidP="000A5A45">
                      <w:pPr>
                        <w:pStyle w:val="NoSpacing"/>
                        <w:rPr>
                          <w:rFonts w:cs="Times New Roman"/>
                        </w:rPr>
                      </w:pPr>
                      <w:r w:rsidRPr="009F635F">
                        <w:rPr>
                          <w:rFonts w:cs="Times New Roman"/>
                        </w:rPr>
                        <w:t>Since the establishment of Korey and Sgt. Daniels’ relationship here are some of the accomplishments that have been noted:  Korey obtained a 3.1 GPA the 1</w:t>
                      </w:r>
                      <w:r w:rsidRPr="009F635F">
                        <w:rPr>
                          <w:rFonts w:cs="Times New Roman"/>
                          <w:vertAlign w:val="superscript"/>
                        </w:rPr>
                        <w:t>st</w:t>
                      </w:r>
                      <w:r w:rsidRPr="009F635F">
                        <w:rPr>
                          <w:rFonts w:cs="Times New Roman"/>
                        </w:rPr>
                        <w:t xml:space="preserve"> Marking Period of his senior year, his attendance is vastly improved, he is in AP courses, he is a co-captain on the Varsity Basketball team for the school, he is Vice-P</w:t>
                      </w:r>
                      <w:r w:rsidR="00CB7B2B">
                        <w:rPr>
                          <w:rFonts w:cs="Times New Roman"/>
                        </w:rPr>
                        <w:t>resident of the Young Men of Empowerment Club</w:t>
                      </w:r>
                      <w:r w:rsidRPr="009F635F">
                        <w:rPr>
                          <w:rFonts w:cs="Times New Roman"/>
                        </w:rPr>
                        <w:t>, and has started planning for college at Delaware Technical Community College.  I remember telling Korey, “if I am in school and doing well, there is no excuse that you can’t do the same” – a challenge Sgt. Daniels made to Korey last year.   Since that time, “I have seen amazing progress in this young man, and while all his challenges may not be eliminated, he now has a greater sense of confidence in himself to be a success story and give back to others”, Daniels says.</w:t>
                      </w:r>
                    </w:p>
                    <w:p w:rsidR="000A5A45" w:rsidRPr="009F635F" w:rsidRDefault="000A5A45" w:rsidP="000A5A45">
                      <w:pPr>
                        <w:pStyle w:val="NoSpacing"/>
                        <w:rPr>
                          <w:rFonts w:cs="Times New Roman"/>
                        </w:rPr>
                      </w:pPr>
                    </w:p>
                    <w:p w:rsidR="000A5A45" w:rsidRPr="000A5A45" w:rsidRDefault="000A5A45" w:rsidP="000A5A45">
                      <w:pPr>
                        <w:pStyle w:val="NoSpacing"/>
                      </w:pPr>
                    </w:p>
                  </w:txbxContent>
                </v:textbox>
              </v:shape>
            </w:pict>
          </mc:Fallback>
        </mc:AlternateContent>
      </w:r>
      <w:r w:rsidR="00372777">
        <w:rPr>
          <w:rFonts w:ascii="Helvetica" w:hAnsi="Helvetica" w:cs="Tahoma"/>
          <w:noProof/>
          <w:color w:val="595959" w:themeColor="text1" w:themeTint="A6"/>
          <w:sz w:val="36"/>
          <w:szCs w:val="36"/>
        </w:rPr>
        <mc:AlternateContent>
          <mc:Choice Requires="wps">
            <w:drawing>
              <wp:anchor distT="0" distB="0" distL="114300" distR="114300" simplePos="0" relativeHeight="251865088" behindDoc="0" locked="0" layoutInCell="1" allowOverlap="1" wp14:anchorId="0B5210C8" wp14:editId="665A7FF4">
                <wp:simplePos x="0" y="0"/>
                <wp:positionH relativeFrom="page">
                  <wp:posOffset>1152525</wp:posOffset>
                </wp:positionH>
                <wp:positionV relativeFrom="page">
                  <wp:posOffset>1966595</wp:posOffset>
                </wp:positionV>
                <wp:extent cx="6389370" cy="7339965"/>
                <wp:effectExtent l="0" t="0" r="0" b="0"/>
                <wp:wrapThrough wrapText="bothSides">
                  <wp:wrapPolygon edited="0">
                    <wp:start x="129" y="0"/>
                    <wp:lineTo x="129" y="21527"/>
                    <wp:lineTo x="21381" y="21527"/>
                    <wp:lineTo x="21381" y="0"/>
                    <wp:lineTo x="129" y="0"/>
                  </wp:wrapPolygon>
                </wp:wrapThrough>
                <wp:docPr id="234"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9370" cy="7339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Default="002230D0" w:rsidP="00E87DD1">
                            <w:pPr>
                              <w:shd w:val="clear" w:color="auto" w:fill="EAF1DD" w:themeFill="accent3" w:themeFillTint="33"/>
                              <w:rPr>
                                <w:rFonts w:ascii="Times New Roman" w:hAnsi="Times New Roman" w:cs="Times New Roman"/>
                                <w:b/>
                                <w:color w:val="000000"/>
                                <w:sz w:val="44"/>
                                <w:szCs w:val="44"/>
                              </w:rPr>
                            </w:pPr>
                            <w:r>
                              <w:rPr>
                                <w:rFonts w:ascii="Times New Roman" w:hAnsi="Times New Roman" w:cs="Times New Roman"/>
                                <w:b/>
                                <w:color w:val="000000"/>
                                <w:sz w:val="44"/>
                                <w:szCs w:val="44"/>
                              </w:rPr>
                              <w:t>WE ARE CHANGING THE PICTURE OF</w:t>
                            </w:r>
                            <w:r w:rsidR="000A5A45">
                              <w:rPr>
                                <w:rFonts w:ascii="Times New Roman" w:hAnsi="Times New Roman" w:cs="Times New Roman"/>
                                <w:b/>
                                <w:color w:val="000000"/>
                                <w:sz w:val="44"/>
                                <w:szCs w:val="44"/>
                              </w:rPr>
                              <w:t xml:space="preserve"> EDUCATION IN DELAWARE AND THIS IS</w:t>
                            </w:r>
                            <w:r>
                              <w:rPr>
                                <w:rFonts w:ascii="Times New Roman" w:hAnsi="Times New Roman" w:cs="Times New Roman"/>
                                <w:b/>
                                <w:color w:val="000000"/>
                                <w:sz w:val="44"/>
                                <w:szCs w:val="44"/>
                              </w:rPr>
                              <w:t xml:space="preserve"> </w:t>
                            </w:r>
                            <w:r w:rsidR="008B3F88">
                              <w:rPr>
                                <w:rFonts w:ascii="Times New Roman" w:hAnsi="Times New Roman" w:cs="Times New Roman"/>
                                <w:b/>
                                <w:color w:val="000000"/>
                                <w:sz w:val="44"/>
                                <w:szCs w:val="44"/>
                              </w:rPr>
                              <w:t xml:space="preserve">ONE OF </w:t>
                            </w:r>
                            <w:r>
                              <w:rPr>
                                <w:rFonts w:ascii="Times New Roman" w:hAnsi="Times New Roman" w:cs="Times New Roman"/>
                                <w:b/>
                                <w:color w:val="000000"/>
                                <w:sz w:val="44"/>
                                <w:szCs w:val="44"/>
                              </w:rPr>
                              <w:t xml:space="preserve">OUR </w:t>
                            </w:r>
                            <w:r w:rsidR="008B3F88">
                              <w:rPr>
                                <w:rFonts w:ascii="Times New Roman" w:hAnsi="Times New Roman" w:cs="Times New Roman"/>
                                <w:b/>
                                <w:color w:val="000000"/>
                                <w:sz w:val="44"/>
                                <w:szCs w:val="44"/>
                              </w:rPr>
                              <w:t>STORIES</w:t>
                            </w:r>
                            <w:r>
                              <w:rPr>
                                <w:rFonts w:ascii="Times New Roman" w:hAnsi="Times New Roman" w:cs="Times New Roman"/>
                                <w:b/>
                                <w:color w:val="000000"/>
                                <w:sz w:val="44"/>
                                <w:szCs w:val="44"/>
                              </w:rPr>
                              <w:t>…</w:t>
                            </w:r>
                          </w:p>
                          <w:p w:rsidR="00E1579E" w:rsidRDefault="00E1579E" w:rsidP="00E87DD1">
                            <w:pPr>
                              <w:shd w:val="clear" w:color="auto" w:fill="EAF1DD" w:themeFill="accent3" w:themeFillTint="33"/>
                              <w:rPr>
                                <w:rFonts w:ascii="Times New Roman" w:hAnsi="Times New Roman" w:cs="Times New Roman"/>
                                <w:b/>
                                <w:color w:val="000000"/>
                                <w:sz w:val="44"/>
                                <w:szCs w:val="44"/>
                              </w:rPr>
                            </w:pPr>
                          </w:p>
                          <w:p w:rsidR="002230D0" w:rsidRDefault="00E1579E" w:rsidP="00E87DD1">
                            <w:pPr>
                              <w:shd w:val="clear" w:color="auto" w:fill="EAF1DD" w:themeFill="accent3" w:themeFillTint="33"/>
                              <w:rPr>
                                <w:rFonts w:ascii="Times New Roman" w:hAnsi="Times New Roman" w:cs="Times New Roman"/>
                                <w:b/>
                                <w:color w:val="000000"/>
                                <w:sz w:val="44"/>
                                <w:szCs w:val="44"/>
                              </w:rPr>
                            </w:pPr>
                            <w:r>
                              <w:rPr>
                                <w:b/>
                                <w:noProof/>
                                <w:sz w:val="44"/>
                                <w:szCs w:val="44"/>
                              </w:rPr>
                              <w:drawing>
                                <wp:inline distT="0" distB="0" distL="0" distR="0" wp14:anchorId="2190C9CB" wp14:editId="4A9A4291">
                                  <wp:extent cx="2371725" cy="15811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shopDaniels.png"/>
                                          <pic:cNvPicPr/>
                                        </pic:nvPicPr>
                                        <pic:blipFill>
                                          <a:blip r:embed="rId31">
                                            <a:extLst>
                                              <a:ext uri="{28A0092B-C50C-407E-A947-70E740481C1C}">
                                                <a14:useLocalDpi xmlns:a14="http://schemas.microsoft.com/office/drawing/2010/main" val="0"/>
                                              </a:ext>
                                            </a:extLst>
                                          </a:blip>
                                          <a:stretch>
                                            <a:fillRect/>
                                          </a:stretch>
                                        </pic:blipFill>
                                        <pic:spPr>
                                          <a:xfrm flipH="1">
                                            <a:off x="0" y="0"/>
                                            <a:ext cx="2422795" cy="1615197"/>
                                          </a:xfrm>
                                          <a:prstGeom prst="rect">
                                            <a:avLst/>
                                          </a:prstGeom>
                                        </pic:spPr>
                                      </pic:pic>
                                    </a:graphicData>
                                  </a:graphic>
                                </wp:inline>
                              </w:drawing>
                            </w:r>
                          </w:p>
                          <w:p w:rsidR="002230D0" w:rsidRPr="000A5A45" w:rsidRDefault="002230D0" w:rsidP="00E87DD1">
                            <w:pPr>
                              <w:shd w:val="clear" w:color="auto" w:fill="EAF1DD" w:themeFill="accent3" w:themeFillTint="33"/>
                              <w:rPr>
                                <w:b/>
                              </w:rPr>
                            </w:pPr>
                          </w:p>
                          <w:p w:rsidR="002230D0" w:rsidRPr="00E1579E" w:rsidRDefault="00E1579E" w:rsidP="00E87DD1">
                            <w:pPr>
                              <w:shd w:val="clear" w:color="auto" w:fill="EAF1DD" w:themeFill="accent3" w:themeFillTint="33"/>
                              <w:rPr>
                                <w:b/>
                              </w:rPr>
                            </w:pPr>
                            <w:r>
                              <w:rPr>
                                <w:b/>
                              </w:rPr>
                              <w:t>Sgt. Daniels and Korey</w:t>
                            </w:r>
                          </w:p>
                          <w:p w:rsidR="002230D0" w:rsidRDefault="002230D0" w:rsidP="00E87DD1">
                            <w:pPr>
                              <w:shd w:val="clear" w:color="auto" w:fill="EAF1DD" w:themeFill="accent3" w:themeFillTint="33"/>
                              <w:rPr>
                                <w:b/>
                                <w:sz w:val="44"/>
                                <w:szCs w:val="44"/>
                              </w:rPr>
                            </w:pPr>
                          </w:p>
                          <w:p w:rsidR="002230D0" w:rsidRDefault="00E1579E" w:rsidP="00E87DD1">
                            <w:pPr>
                              <w:shd w:val="clear" w:color="auto" w:fill="EAF1DD" w:themeFill="accent3" w:themeFillTint="33"/>
                              <w:rPr>
                                <w:b/>
                                <w:sz w:val="44"/>
                                <w:szCs w:val="44"/>
                              </w:rPr>
                            </w:pPr>
                            <w:r>
                              <w:rPr>
                                <w:b/>
                                <w:noProof/>
                                <w:sz w:val="44"/>
                                <w:szCs w:val="44"/>
                              </w:rPr>
                              <w:drawing>
                                <wp:inline distT="0" distB="0" distL="0" distR="0" wp14:anchorId="1AF89C01" wp14:editId="4E859859">
                                  <wp:extent cx="2114550" cy="1409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shopDaniels2.png"/>
                                          <pic:cNvPicPr/>
                                        </pic:nvPicPr>
                                        <pic:blipFill>
                                          <a:blip r:embed="rId32">
                                            <a:extLst>
                                              <a:ext uri="{28A0092B-C50C-407E-A947-70E740481C1C}">
                                                <a14:useLocalDpi xmlns:a14="http://schemas.microsoft.com/office/drawing/2010/main" val="0"/>
                                              </a:ext>
                                            </a:extLst>
                                          </a:blip>
                                          <a:stretch>
                                            <a:fillRect/>
                                          </a:stretch>
                                        </pic:blipFill>
                                        <pic:spPr>
                                          <a:xfrm>
                                            <a:off x="0" y="0"/>
                                            <a:ext cx="2116943" cy="1411295"/>
                                          </a:xfrm>
                                          <a:prstGeom prst="rect">
                                            <a:avLst/>
                                          </a:prstGeom>
                                        </pic:spPr>
                                      </pic:pic>
                                    </a:graphicData>
                                  </a:graphic>
                                </wp:inline>
                              </w:drawing>
                            </w:r>
                          </w:p>
                          <w:p w:rsidR="002230D0" w:rsidRDefault="002230D0" w:rsidP="00E87DD1">
                            <w:pPr>
                              <w:shd w:val="clear" w:color="auto" w:fill="EAF1DD" w:themeFill="accent3" w:themeFillTint="33"/>
                              <w:rPr>
                                <w:b/>
                                <w:sz w:val="44"/>
                                <w:szCs w:val="44"/>
                              </w:rPr>
                            </w:pPr>
                          </w:p>
                          <w:p w:rsidR="002230D0" w:rsidRPr="00E1579E" w:rsidRDefault="002230D0" w:rsidP="00E87DD1">
                            <w:pPr>
                              <w:shd w:val="clear" w:color="auto" w:fill="EAF1DD" w:themeFill="accent3" w:themeFillTint="33"/>
                              <w:rPr>
                                <w:b/>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5210C8" id="Text Box 129" o:spid="_x0000_s1041" type="#_x0000_t202" style="position:absolute;margin-left:90.75pt;margin-top:154.85pt;width:503.1pt;height:577.95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HgVvQIAAMY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ajCcFI0A6a9Mj2Bt3JPQqjxFZo6HUKjg89uJo9GKDTjq3u72X5VSMhlw0VG3arlBwaRivIMLQ3&#10;/bOrI462IOvhg6wgEN0a6YD2teps+aAgCNChU0+n7thkSjiMJ/NkMgNTCbbZZJIk8dTFoOnxeq+0&#10;ecdkh+wiwwra7+Dp7l4bmw5Njy42mpAFb1sngVZcHIDjeALB4aq12TRcR38kQbKar+bEI1G88kiQ&#10;595tsSReXISzaT7Jl8s8/GnjhiRteFUxYcMc1RWSP+veQeejLk760rLllYWzKWm1WS9bhXYU1F24&#10;71CQMzf/Mg1XBODyglIYkeAuSrwins88UpCpl8yCuReEyV0SByQheXFJ6Z4L9u+U0JDhZBpNRzX9&#10;llvgvtfcaNpxA/Oj5V2G5ycnmloNrkTlWmsob8f1WSls+s+lgHYfG+0Ua0U6ytXs13v3PEKnNSvn&#10;tayeQMNKgsJAjTD8YNFI9R2jAQZJhvW3LVUMo/a9gHeQhITYyeM2ZDqLYKPOLetzCxUlQGXYYDQu&#10;l2acVtte8U0DkcaXJ+QtvJ2aO1U/Z3V4cTAsHLnDYLPT6HzvvJ7H7+IXAAAA//8DAFBLAwQUAAYA&#10;CAAAACEAgHpJTOAAAAANAQAADwAAAGRycy9kb3ducmV2LnhtbEyPzU7DMBCE70i8g7VI3KgdaNI0&#10;xKkQiCuo5Ufi5sbbJCJeR7HbhLdne4LbjPbT7Ey5mV0vTjiGzpOGZKFAINXedtRoeH97vslBhGjI&#10;mt4TavjBAJvq8qI0hfUTbfG0i43gEAqF0dDGOBRShrpFZ8LCD0h8O/jRmch2bKQdzcThrpe3SmXS&#10;mY74Q2sGfGyx/t4dnYaPl8PX51K9Nk8uHSY/K0luLbW+vpof7kFEnOMfDOf6XB0q7rT3R7JB9Ozz&#10;JGVUw51ar0CciSRfsdqzWmZpBrIq5f8V1S8AAAD//wMAUEsBAi0AFAAGAAgAAAAhALaDOJL+AAAA&#10;4QEAABMAAAAAAAAAAAAAAAAAAAAAAFtDb250ZW50X1R5cGVzXS54bWxQSwECLQAUAAYACAAAACEA&#10;OP0h/9YAAACUAQAACwAAAAAAAAAAAAAAAAAvAQAAX3JlbHMvLnJlbHNQSwECLQAUAAYACAAAACEA&#10;U3h4Fb0CAADGBQAADgAAAAAAAAAAAAAAAAAuAgAAZHJzL2Uyb0RvYy54bWxQSwECLQAUAAYACAAA&#10;ACEAgHpJTOAAAAANAQAADwAAAAAAAAAAAAAAAAAXBQAAZHJzL2Rvd25yZXYueG1sUEsFBgAAAAAE&#10;AAQA8wAAACQGAAAAAA==&#10;" filled="f" stroked="f">
                <v:textbox>
                  <w:txbxContent>
                    <w:p w:rsidR="004C2FE7" w:rsidRDefault="002230D0" w:rsidP="00E87DD1">
                      <w:pPr>
                        <w:shd w:val="clear" w:color="auto" w:fill="EAF1DD" w:themeFill="accent3" w:themeFillTint="33"/>
                        <w:rPr>
                          <w:rFonts w:ascii="Times New Roman" w:hAnsi="Times New Roman" w:cs="Times New Roman"/>
                          <w:b/>
                          <w:color w:val="000000"/>
                          <w:sz w:val="44"/>
                          <w:szCs w:val="44"/>
                        </w:rPr>
                      </w:pPr>
                      <w:r>
                        <w:rPr>
                          <w:rFonts w:ascii="Times New Roman" w:hAnsi="Times New Roman" w:cs="Times New Roman"/>
                          <w:b/>
                          <w:color w:val="000000"/>
                          <w:sz w:val="44"/>
                          <w:szCs w:val="44"/>
                        </w:rPr>
                        <w:t>WE ARE CHANGING THE PICTURE OF</w:t>
                      </w:r>
                      <w:r w:rsidR="000A5A45">
                        <w:rPr>
                          <w:rFonts w:ascii="Times New Roman" w:hAnsi="Times New Roman" w:cs="Times New Roman"/>
                          <w:b/>
                          <w:color w:val="000000"/>
                          <w:sz w:val="44"/>
                          <w:szCs w:val="44"/>
                        </w:rPr>
                        <w:t xml:space="preserve"> EDUCATION IN DELAWARE AND THIS IS</w:t>
                      </w:r>
                      <w:r>
                        <w:rPr>
                          <w:rFonts w:ascii="Times New Roman" w:hAnsi="Times New Roman" w:cs="Times New Roman"/>
                          <w:b/>
                          <w:color w:val="000000"/>
                          <w:sz w:val="44"/>
                          <w:szCs w:val="44"/>
                        </w:rPr>
                        <w:t xml:space="preserve"> </w:t>
                      </w:r>
                      <w:r w:rsidR="008B3F88">
                        <w:rPr>
                          <w:rFonts w:ascii="Times New Roman" w:hAnsi="Times New Roman" w:cs="Times New Roman"/>
                          <w:b/>
                          <w:color w:val="000000"/>
                          <w:sz w:val="44"/>
                          <w:szCs w:val="44"/>
                        </w:rPr>
                        <w:t xml:space="preserve">ONE OF </w:t>
                      </w:r>
                      <w:r>
                        <w:rPr>
                          <w:rFonts w:ascii="Times New Roman" w:hAnsi="Times New Roman" w:cs="Times New Roman"/>
                          <w:b/>
                          <w:color w:val="000000"/>
                          <w:sz w:val="44"/>
                          <w:szCs w:val="44"/>
                        </w:rPr>
                        <w:t xml:space="preserve">OUR </w:t>
                      </w:r>
                      <w:r w:rsidR="008B3F88">
                        <w:rPr>
                          <w:rFonts w:ascii="Times New Roman" w:hAnsi="Times New Roman" w:cs="Times New Roman"/>
                          <w:b/>
                          <w:color w:val="000000"/>
                          <w:sz w:val="44"/>
                          <w:szCs w:val="44"/>
                        </w:rPr>
                        <w:t>STORIES</w:t>
                      </w:r>
                      <w:r>
                        <w:rPr>
                          <w:rFonts w:ascii="Times New Roman" w:hAnsi="Times New Roman" w:cs="Times New Roman"/>
                          <w:b/>
                          <w:color w:val="000000"/>
                          <w:sz w:val="44"/>
                          <w:szCs w:val="44"/>
                        </w:rPr>
                        <w:t>…</w:t>
                      </w:r>
                    </w:p>
                    <w:p w:rsidR="00E1579E" w:rsidRDefault="00E1579E" w:rsidP="00E87DD1">
                      <w:pPr>
                        <w:shd w:val="clear" w:color="auto" w:fill="EAF1DD" w:themeFill="accent3" w:themeFillTint="33"/>
                        <w:rPr>
                          <w:rFonts w:ascii="Times New Roman" w:hAnsi="Times New Roman" w:cs="Times New Roman"/>
                          <w:b/>
                          <w:color w:val="000000"/>
                          <w:sz w:val="44"/>
                          <w:szCs w:val="44"/>
                        </w:rPr>
                      </w:pPr>
                    </w:p>
                    <w:p w:rsidR="002230D0" w:rsidRDefault="00E1579E" w:rsidP="00E87DD1">
                      <w:pPr>
                        <w:shd w:val="clear" w:color="auto" w:fill="EAF1DD" w:themeFill="accent3" w:themeFillTint="33"/>
                        <w:rPr>
                          <w:rFonts w:ascii="Times New Roman" w:hAnsi="Times New Roman" w:cs="Times New Roman"/>
                          <w:b/>
                          <w:color w:val="000000"/>
                          <w:sz w:val="44"/>
                          <w:szCs w:val="44"/>
                        </w:rPr>
                      </w:pPr>
                      <w:r>
                        <w:rPr>
                          <w:b/>
                          <w:noProof/>
                          <w:sz w:val="44"/>
                          <w:szCs w:val="44"/>
                        </w:rPr>
                        <w:drawing>
                          <wp:inline distT="0" distB="0" distL="0" distR="0" wp14:anchorId="2190C9CB" wp14:editId="4A9A4291">
                            <wp:extent cx="2371725" cy="15811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shopDaniels.png"/>
                                    <pic:cNvPicPr/>
                                  </pic:nvPicPr>
                                  <pic:blipFill>
                                    <a:blip r:embed="rId33">
                                      <a:extLst>
                                        <a:ext uri="{28A0092B-C50C-407E-A947-70E740481C1C}">
                                          <a14:useLocalDpi xmlns:a14="http://schemas.microsoft.com/office/drawing/2010/main" val="0"/>
                                        </a:ext>
                                      </a:extLst>
                                    </a:blip>
                                    <a:stretch>
                                      <a:fillRect/>
                                    </a:stretch>
                                  </pic:blipFill>
                                  <pic:spPr>
                                    <a:xfrm flipH="1">
                                      <a:off x="0" y="0"/>
                                      <a:ext cx="2422795" cy="1615197"/>
                                    </a:xfrm>
                                    <a:prstGeom prst="rect">
                                      <a:avLst/>
                                    </a:prstGeom>
                                  </pic:spPr>
                                </pic:pic>
                              </a:graphicData>
                            </a:graphic>
                          </wp:inline>
                        </w:drawing>
                      </w:r>
                    </w:p>
                    <w:p w:rsidR="002230D0" w:rsidRPr="000A5A45" w:rsidRDefault="002230D0" w:rsidP="00E87DD1">
                      <w:pPr>
                        <w:shd w:val="clear" w:color="auto" w:fill="EAF1DD" w:themeFill="accent3" w:themeFillTint="33"/>
                        <w:rPr>
                          <w:b/>
                        </w:rPr>
                      </w:pPr>
                    </w:p>
                    <w:p w:rsidR="002230D0" w:rsidRPr="00E1579E" w:rsidRDefault="00E1579E" w:rsidP="00E87DD1">
                      <w:pPr>
                        <w:shd w:val="clear" w:color="auto" w:fill="EAF1DD" w:themeFill="accent3" w:themeFillTint="33"/>
                        <w:rPr>
                          <w:b/>
                        </w:rPr>
                      </w:pPr>
                      <w:r>
                        <w:rPr>
                          <w:b/>
                        </w:rPr>
                        <w:t>Sgt. Daniels and Korey</w:t>
                      </w:r>
                    </w:p>
                    <w:p w:rsidR="002230D0" w:rsidRDefault="002230D0" w:rsidP="00E87DD1">
                      <w:pPr>
                        <w:shd w:val="clear" w:color="auto" w:fill="EAF1DD" w:themeFill="accent3" w:themeFillTint="33"/>
                        <w:rPr>
                          <w:b/>
                          <w:sz w:val="44"/>
                          <w:szCs w:val="44"/>
                        </w:rPr>
                      </w:pPr>
                    </w:p>
                    <w:p w:rsidR="002230D0" w:rsidRDefault="00E1579E" w:rsidP="00E87DD1">
                      <w:pPr>
                        <w:shd w:val="clear" w:color="auto" w:fill="EAF1DD" w:themeFill="accent3" w:themeFillTint="33"/>
                        <w:rPr>
                          <w:b/>
                          <w:sz w:val="44"/>
                          <w:szCs w:val="44"/>
                        </w:rPr>
                      </w:pPr>
                      <w:r>
                        <w:rPr>
                          <w:b/>
                          <w:noProof/>
                          <w:sz w:val="44"/>
                          <w:szCs w:val="44"/>
                        </w:rPr>
                        <w:drawing>
                          <wp:inline distT="0" distB="0" distL="0" distR="0" wp14:anchorId="1AF89C01" wp14:editId="4E859859">
                            <wp:extent cx="2114550" cy="1409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shopDaniels2.png"/>
                                    <pic:cNvPicPr/>
                                  </pic:nvPicPr>
                                  <pic:blipFill>
                                    <a:blip r:embed="rId34">
                                      <a:extLst>
                                        <a:ext uri="{28A0092B-C50C-407E-A947-70E740481C1C}">
                                          <a14:useLocalDpi xmlns:a14="http://schemas.microsoft.com/office/drawing/2010/main" val="0"/>
                                        </a:ext>
                                      </a:extLst>
                                    </a:blip>
                                    <a:stretch>
                                      <a:fillRect/>
                                    </a:stretch>
                                  </pic:blipFill>
                                  <pic:spPr>
                                    <a:xfrm>
                                      <a:off x="0" y="0"/>
                                      <a:ext cx="2116943" cy="1411295"/>
                                    </a:xfrm>
                                    <a:prstGeom prst="rect">
                                      <a:avLst/>
                                    </a:prstGeom>
                                  </pic:spPr>
                                </pic:pic>
                              </a:graphicData>
                            </a:graphic>
                          </wp:inline>
                        </w:drawing>
                      </w:r>
                    </w:p>
                    <w:p w:rsidR="002230D0" w:rsidRDefault="002230D0" w:rsidP="00E87DD1">
                      <w:pPr>
                        <w:shd w:val="clear" w:color="auto" w:fill="EAF1DD" w:themeFill="accent3" w:themeFillTint="33"/>
                        <w:rPr>
                          <w:b/>
                          <w:sz w:val="44"/>
                          <w:szCs w:val="44"/>
                        </w:rPr>
                      </w:pPr>
                    </w:p>
                    <w:p w:rsidR="002230D0" w:rsidRPr="00E1579E" w:rsidRDefault="002230D0" w:rsidP="00E87DD1">
                      <w:pPr>
                        <w:shd w:val="clear" w:color="auto" w:fill="EAF1DD" w:themeFill="accent3" w:themeFillTint="33"/>
                        <w:rPr>
                          <w:b/>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p w:rsidR="002230D0" w:rsidRDefault="002230D0" w:rsidP="00E87DD1">
                      <w:pPr>
                        <w:shd w:val="clear" w:color="auto" w:fill="EAF1DD" w:themeFill="accent3" w:themeFillTint="33"/>
                        <w:rPr>
                          <w:b/>
                          <w:sz w:val="44"/>
                          <w:szCs w:val="44"/>
                        </w:rPr>
                      </w:pPr>
                    </w:p>
                  </w:txbxContent>
                </v:textbox>
                <w10:wrap type="through" anchorx="page" anchory="page"/>
              </v:shape>
            </w:pict>
          </mc:Fallback>
        </mc:AlternateContent>
      </w:r>
      <w:r w:rsidR="00372777">
        <w:rPr>
          <w:rFonts w:ascii="Helvetica" w:hAnsi="Helvetica" w:cs="Tahoma"/>
          <w:noProof/>
          <w:sz w:val="36"/>
          <w:szCs w:val="36"/>
        </w:rPr>
        <w:drawing>
          <wp:anchor distT="0" distB="0" distL="114300" distR="114300" simplePos="0" relativeHeight="252153856" behindDoc="0" locked="0" layoutInCell="1" allowOverlap="1" wp14:anchorId="38EB8F6E" wp14:editId="3FEA35FE">
            <wp:simplePos x="0" y="0"/>
            <wp:positionH relativeFrom="column">
              <wp:posOffset>-1923415</wp:posOffset>
            </wp:positionH>
            <wp:positionV relativeFrom="paragraph">
              <wp:posOffset>1737995</wp:posOffset>
            </wp:positionV>
            <wp:extent cx="1154430" cy="1460500"/>
            <wp:effectExtent l="0" t="0" r="7620" b="635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54430" cy="1460500"/>
                    </a:xfrm>
                    <a:prstGeom prst="rect">
                      <a:avLst/>
                    </a:prstGeom>
                    <a:noFill/>
                  </pic:spPr>
                </pic:pic>
              </a:graphicData>
            </a:graphic>
            <wp14:sizeRelH relativeFrom="page">
              <wp14:pctWidth>0</wp14:pctWidth>
            </wp14:sizeRelH>
            <wp14:sizeRelV relativeFrom="page">
              <wp14:pctHeight>0</wp14:pctHeight>
            </wp14:sizeRelV>
          </wp:anchor>
        </w:drawing>
      </w:r>
      <w:r w:rsidR="00E6093E">
        <w:rPr>
          <w:noProof/>
        </w:rPr>
        <w:drawing>
          <wp:anchor distT="0" distB="0" distL="114300" distR="114300" simplePos="0" relativeHeight="251863040" behindDoc="0" locked="0" layoutInCell="1" allowOverlap="1" wp14:anchorId="1726329C" wp14:editId="2F703C47">
            <wp:simplePos x="0" y="0"/>
            <wp:positionH relativeFrom="page">
              <wp:posOffset>626110</wp:posOffset>
            </wp:positionH>
            <wp:positionV relativeFrom="page">
              <wp:posOffset>1696720</wp:posOffset>
            </wp:positionV>
            <wp:extent cx="318770" cy="8133080"/>
            <wp:effectExtent l="0" t="0" r="11430" b="0"/>
            <wp:wrapThrough wrapText="bothSides">
              <wp:wrapPolygon edited="0">
                <wp:start x="0" y="0"/>
                <wp:lineTo x="0" y="21519"/>
                <wp:lineTo x="20653" y="21519"/>
                <wp:lineTo x="20653" y="0"/>
                <wp:lineTo x="0" y="0"/>
              </wp:wrapPolygon>
            </wp:wrapThrough>
            <wp:docPr id="2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8770" cy="8133080"/>
                    </a:xfrm>
                    <a:prstGeom prst="rect">
                      <a:avLst/>
                    </a:prstGeom>
                    <a:noFill/>
                    <a:ln>
                      <a:noFill/>
                    </a:ln>
                  </pic:spPr>
                </pic:pic>
              </a:graphicData>
            </a:graphic>
          </wp:anchor>
        </w:drawing>
      </w:r>
      <w:r w:rsidR="009C6D8F">
        <w:rPr>
          <w:noProof/>
        </w:rPr>
        <w:drawing>
          <wp:anchor distT="0" distB="0" distL="114300" distR="114300" simplePos="0" relativeHeight="251864064" behindDoc="0" locked="0" layoutInCell="1" allowOverlap="1" wp14:anchorId="7FC52CB5" wp14:editId="4A510F71">
            <wp:simplePos x="0" y="0"/>
            <wp:positionH relativeFrom="page">
              <wp:posOffset>226695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372777">
        <w:rPr>
          <w:rFonts w:ascii="Helvetica" w:hAnsi="Helvetica" w:cs="Tahoma"/>
          <w:noProof/>
          <w:color w:val="595959" w:themeColor="text1" w:themeTint="A6"/>
          <w:sz w:val="36"/>
          <w:szCs w:val="36"/>
        </w:rPr>
        <mc:AlternateContent>
          <mc:Choice Requires="wps">
            <w:drawing>
              <wp:anchor distT="0" distB="0" distL="114300" distR="114300" simplePos="0" relativeHeight="251964416" behindDoc="0" locked="0" layoutInCell="1" allowOverlap="1" wp14:anchorId="22CA4D46" wp14:editId="46034D7F">
                <wp:simplePos x="0" y="0"/>
                <wp:positionH relativeFrom="page">
                  <wp:posOffset>455295</wp:posOffset>
                </wp:positionH>
                <wp:positionV relativeFrom="page">
                  <wp:posOffset>1327150</wp:posOffset>
                </wp:positionV>
                <wp:extent cx="5425440" cy="476885"/>
                <wp:effectExtent l="0" t="3175" r="0" b="0"/>
                <wp:wrapThrough wrapText="bothSides">
                  <wp:wrapPolygon edited="0">
                    <wp:start x="0" y="0"/>
                    <wp:lineTo x="0" y="0"/>
                    <wp:lineTo x="0" y="0"/>
                  </wp:wrapPolygon>
                </wp:wrapThrough>
                <wp:docPr id="233"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D023BC" w:rsidRDefault="004C2FE7" w:rsidP="00415234">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sidR="005A66D1">
                              <w:rPr>
                                <w:rFonts w:ascii="Helvetica" w:hAnsi="Helvetica"/>
                                <w:color w:val="FFFFFF" w:themeColor="background1"/>
                                <w:sz w:val="48"/>
                                <w:szCs w:val="48"/>
                              </w:rPr>
                              <w:t>Changing the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CA4D46" id="Text Box 130" o:spid="_x0000_s1042" type="#_x0000_t202" style="position:absolute;margin-left:35.85pt;margin-top:104.5pt;width:427.2pt;height:37.55pt;z-index:25196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P6NvAIAAMU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xHsxlGgvbQpHu2N+hG7lE4cxUaB52B490ArmYPBui0Y6uHW1l91UjIVUvFll0rJceW0RoyDG1t&#10;/bOrtic60xZkM36QNQSiOyMd0L5RvS0fFAQBOnTq8dQdm0wFhzGJYkLAVIGNLOZJErsQNDveHpQ2&#10;75jskV3kWEH3HTp9uNXGZkOzo4sNJmTJu84poBPPDsBxOoHYcNXabBauoT/SIF0n64R4JJqvPRIU&#10;hXddrog3L8NFXMyK1aoIf9q4IclaXtdM2DBHcYXkz5p3kPkki5O8tOx4beFsSlptN6tOoQcK4i7d&#10;dyjImZv/PA1XBODyglIYkeAmSr1yniw8UpLYSxdB4gVhepPOA5KSonxO6ZYL9u+U0JjjNI7iSUy/&#10;5Ra47zU3mvXcwPjoeJ/j5OREMyvBtahdaw3l3bQ+K4VN/6kU0O5jo51grUYntZr9Zu9eRzi34a2A&#10;N7J+BAkrCQoDMcLsg0Ur1XeMRpgjOdbfdlQxjLr3Ap5BGjrNGrch8SKCO+rcsjm3UFEBVI4NRtNy&#10;ZaZhtRsU37YQaXp4Ql7D02m4U/VTVocHB7PCkTvMNTuMzvfO62n6Ln8BAAD//wMAUEsDBBQABgAI&#10;AAAAIQAbgTiF3gAAAAoBAAAPAAAAZHJzL2Rvd25yZXYueG1sTI/BTsMwDIbvSHuHyEjcWNJqbGtp&#10;Ok0griC2gcQta7y2onGqJlvL22NO7Gj70+/vLzaT68QFh9B60pDMFQikytuWag2H/cv9GkSIhqzp&#10;PKGGHwywKWc3hcmtH+kdL7tYCw6hkBsNTYx9LmWoGnQmzH2PxLeTH5yJPA61tIMZOdx1MlVqKZ1p&#10;iT80psenBqvv3dlp+Hg9fX0u1Fv97B760U9Kksuk1ne30/YRRMQp/sPwp8/qULLT0Z/JBtFpWCUr&#10;JjWkKuNODGTpMgFx5M16kYAsC3ldofwFAAD//wMAUEsBAi0AFAAGAAgAAAAhALaDOJL+AAAA4QEA&#10;ABMAAAAAAAAAAAAAAAAAAAAAAFtDb250ZW50X1R5cGVzXS54bWxQSwECLQAUAAYACAAAACEAOP0h&#10;/9YAAACUAQAACwAAAAAAAAAAAAAAAAAvAQAAX3JlbHMvLnJlbHNQSwECLQAUAAYACAAAACEAcvD+&#10;jbwCAADFBQAADgAAAAAAAAAAAAAAAAAuAgAAZHJzL2Uyb0RvYy54bWxQSwECLQAUAAYACAAAACEA&#10;G4E4hd4AAAAKAQAADwAAAAAAAAAAAAAAAAAWBQAAZHJzL2Rvd25yZXYueG1sUEsFBgAAAAAEAAQA&#10;8wAAACEGAAAAAA==&#10;" filled="f" stroked="f">
                <v:textbox>
                  <w:txbxContent>
                    <w:p w:rsidR="004C2FE7" w:rsidRPr="00D023BC" w:rsidRDefault="004C2FE7" w:rsidP="00415234">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sidR="005A66D1">
                        <w:rPr>
                          <w:rFonts w:ascii="Helvetica" w:hAnsi="Helvetica"/>
                          <w:color w:val="FFFFFF" w:themeColor="background1"/>
                          <w:sz w:val="48"/>
                          <w:szCs w:val="48"/>
                        </w:rPr>
                        <w:t>Changing the Picture</w:t>
                      </w:r>
                    </w:p>
                  </w:txbxContent>
                </v:textbox>
                <w10:wrap type="through" anchorx="page" anchory="page"/>
              </v:shape>
            </w:pict>
          </mc:Fallback>
        </mc:AlternateContent>
      </w:r>
      <w:r w:rsidR="00372777">
        <w:rPr>
          <w:rFonts w:ascii="Helvetica" w:hAnsi="Helvetica" w:cs="Tahoma"/>
          <w:noProof/>
          <w:sz w:val="36"/>
          <w:szCs w:val="36"/>
        </w:rPr>
        <mc:AlternateContent>
          <mc:Choice Requires="wpc">
            <w:drawing>
              <wp:inline distT="0" distB="0" distL="0" distR="0" wp14:anchorId="07C0DD87" wp14:editId="0CFF3619">
                <wp:extent cx="1152525" cy="1457325"/>
                <wp:effectExtent l="0" t="0" r="0" b="4445"/>
                <wp:docPr id="149" name="Canvas 14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1CA44863" id="Canvas 149" o:spid="_x0000_s1026" editas="canvas" style="width:90.75pt;height:114.75pt;mso-position-horizontal-relative:char;mso-position-vertical-relative:line" coordsize="11525,14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0Xnq3QAAAAUBAAAPAAAAZHJzL2Rvd25yZXYueG1s&#10;TI9RS8MwFIXfBf9DuIIv4tJWO7radIggiODDNgd7TJtrU01uSpNu9d+b+aIvFw7ncM53q/VsDTvi&#10;6HtHAtJFAgypdaqnTsD77vm2AOaDJCWNIxTwjR7W9eVFJUvlTrTB4zZ0LJaQL6UAHcJQcu5bjVb6&#10;hRuQovfhRitDlGPH1ShPsdwaniXJklvZU1zQcsAnje3XdrICXtvlzWfaTAdbvO31XW4OL2F3L8T1&#10;1fz4ACzgHP7CcMaP6FBHpsZNpDwzAuIj4feevSLNgTUCsmyVA68r/p++/gEAAP//AwBQSwECLQAU&#10;AAYACAAAACEAtoM4kv4AAADhAQAAEwAAAAAAAAAAAAAAAAAAAAAAW0NvbnRlbnRfVHlwZXNdLnht&#10;bFBLAQItABQABgAIAAAAIQA4/SH/1gAAAJQBAAALAAAAAAAAAAAAAAAAAC8BAABfcmVscy8ucmVs&#10;c1BLAQItABQABgAIAAAAIQD0kliOCQEAABsCAAAOAAAAAAAAAAAAAAAAAC4CAABkcnMvZTJvRG9j&#10;LnhtbFBLAQItABQABgAIAAAAIQD/0Xnq3QAAAAUBAAAPAAAAAAAAAAAAAAAAAGMDAABkcnMvZG93&#10;bnJldi54bWxQSwUGAAAAAAQABADzAAAAb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1525;height:14573;visibility:visible;mso-wrap-style:square">
                  <v:fill o:detectmouseclick="t"/>
                  <v:path o:connecttype="none"/>
                </v:shape>
                <w10:anchorlock/>
              </v:group>
            </w:pict>
          </mc:Fallback>
        </mc:AlternateContent>
      </w:r>
    </w:p>
    <w:p w:rsidR="0014307F" w:rsidRDefault="0016494F" w:rsidP="0056452B">
      <w:pPr>
        <w:rPr>
          <w:rFonts w:ascii="Helvetica" w:hAnsi="Helvetica" w:cs="Tahoma"/>
          <w:sz w:val="36"/>
          <w:szCs w:val="36"/>
        </w:rPr>
      </w:pPr>
      <w:r>
        <w:rPr>
          <w:rFonts w:ascii="Helvetica" w:hAnsi="Helvetica" w:cs="Tahoma"/>
          <w:noProof/>
          <w:color w:val="595959" w:themeColor="text1" w:themeTint="A6"/>
          <w:sz w:val="36"/>
          <w:szCs w:val="36"/>
        </w:rPr>
        <w:lastRenderedPageBreak/>
        <mc:AlternateContent>
          <mc:Choice Requires="wps">
            <w:drawing>
              <wp:anchor distT="0" distB="0" distL="114300" distR="114300" simplePos="0" relativeHeight="251869184" behindDoc="0" locked="0" layoutInCell="1" allowOverlap="1" wp14:anchorId="59BDCC54" wp14:editId="6154A514">
                <wp:simplePos x="0" y="0"/>
                <wp:positionH relativeFrom="margin">
                  <wp:posOffset>228600</wp:posOffset>
                </wp:positionH>
                <wp:positionV relativeFrom="margin">
                  <wp:posOffset>371475</wp:posOffset>
                </wp:positionV>
                <wp:extent cx="7200900" cy="8715375"/>
                <wp:effectExtent l="0" t="0" r="0" b="9525"/>
                <wp:wrapSquare wrapText="bothSides"/>
                <wp:docPr id="232"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0" cy="871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E45FC6" w:rsidRDefault="004C2FE7" w:rsidP="00CE77D7">
                            <w:pPr>
                              <w:jc w:val="center"/>
                              <w:rPr>
                                <w:rFonts w:ascii="Helvetica" w:hAnsi="Helvetica" w:cs="Helvetica"/>
                                <w:color w:val="00B050"/>
                                <w:sz w:val="48"/>
                                <w:szCs w:val="48"/>
                              </w:rPr>
                            </w:pPr>
                            <w:r w:rsidRPr="00E45FC6">
                              <w:rPr>
                                <w:rFonts w:ascii="Helvetica" w:hAnsi="Helvetica" w:cs="Helvetica"/>
                                <w:color w:val="00B050"/>
                                <w:sz w:val="48"/>
                                <w:szCs w:val="48"/>
                              </w:rPr>
                              <w:t>Programmatic Highlights</w:t>
                            </w:r>
                          </w:p>
                          <w:p w:rsidR="004C2FE7" w:rsidRPr="00574F8B" w:rsidRDefault="004C2FE7" w:rsidP="002946A3">
                            <w:pPr>
                              <w:rPr>
                                <w:rFonts w:cs="Helvetica"/>
                              </w:rPr>
                            </w:pPr>
                            <w:r w:rsidRPr="00574F8B">
                              <w:rPr>
                                <w:rFonts w:cs="Helvetica"/>
                              </w:rPr>
                              <w:t>CISDE leads several programs and initiatives at each participating school.  These include after school programs, college tours and preparation courses, mentoring, group life skills sessions, health and wellness programs, and credit recovery opportunities, among others.</w:t>
                            </w:r>
                          </w:p>
                          <w:p w:rsidR="004C2FE7" w:rsidRPr="002946A3" w:rsidRDefault="004C2FE7" w:rsidP="005E0CA5">
                            <w:pPr>
                              <w:jc w:val="center"/>
                              <w:rPr>
                                <w:rFonts w:cs="Helvetica"/>
                                <w:color w:val="5F497A" w:themeColor="accent4" w:themeShade="BF"/>
                              </w:rPr>
                            </w:pPr>
                          </w:p>
                          <w:p w:rsidR="004C2FE7" w:rsidRDefault="004C2FE7" w:rsidP="00CE77D7">
                            <w:pPr>
                              <w:jc w:val="center"/>
                              <w:rPr>
                                <w:rFonts w:ascii="Helvetica" w:hAnsi="Helvetica" w:cs="Helvetica"/>
                                <w:color w:val="00B050"/>
                                <w:sz w:val="40"/>
                                <w:szCs w:val="40"/>
                              </w:rPr>
                            </w:pPr>
                            <w:r w:rsidRPr="00E45FC6">
                              <w:rPr>
                                <w:rFonts w:ascii="Helvetica" w:hAnsi="Helvetica" w:cs="Helvetica"/>
                                <w:color w:val="00B050"/>
                                <w:sz w:val="40"/>
                                <w:szCs w:val="40"/>
                              </w:rPr>
                              <w:t>On Track</w:t>
                            </w:r>
                          </w:p>
                          <w:p w:rsidR="0016494F" w:rsidRDefault="0016494F" w:rsidP="00CE77D7">
                            <w:pPr>
                              <w:jc w:val="center"/>
                              <w:rPr>
                                <w:rFonts w:ascii="Helvetica" w:hAnsi="Helvetica" w:cs="Helvetica"/>
                                <w:color w:val="00B050"/>
                                <w:sz w:val="40"/>
                                <w:szCs w:val="40"/>
                              </w:rPr>
                            </w:pPr>
                          </w:p>
                          <w:p w:rsidR="00AC433B" w:rsidRPr="00AC433B" w:rsidRDefault="00AC433B" w:rsidP="00AC433B">
                            <w:r w:rsidRPr="00AC433B">
                              <w:rPr>
                                <w:sz w:val="20"/>
                                <w:szCs w:val="20"/>
                              </w:rPr>
                              <w:t xml:space="preserve">On </w:t>
                            </w:r>
                            <w:r w:rsidRPr="00AC433B">
                              <w:t>Track I, II and III focus on developing life skills/future planning and academic tips, internships and mentoring, and college awareness and financial planning, respectively.  10</w:t>
                            </w:r>
                            <w:r w:rsidRPr="00AC433B">
                              <w:rPr>
                                <w:vertAlign w:val="superscript"/>
                              </w:rPr>
                              <w:t>th</w:t>
                            </w:r>
                            <w:r w:rsidRPr="00AC433B">
                              <w:t xml:space="preserve"> through 12</w:t>
                            </w:r>
                            <w:r w:rsidRPr="00AC433B">
                              <w:rPr>
                                <w:vertAlign w:val="superscript"/>
                              </w:rPr>
                              <w:t>th</w:t>
                            </w:r>
                            <w:r w:rsidRPr="00AC433B">
                              <w:t xml:space="preserve"> grade students who successfully complete On Track courses earn college credits</w:t>
                            </w:r>
                            <w:r w:rsidR="0016494F">
                              <w:t xml:space="preserve">. </w:t>
                            </w:r>
                            <w:r w:rsidRPr="00AC433B">
                              <w:t xml:space="preserve">During the 2013 school year, 68 students completed On Track sessions, totaling approximately 1100 hours with a service value of $27,500.  </w:t>
                            </w:r>
                          </w:p>
                          <w:p w:rsidR="00AC433B" w:rsidRDefault="00AC433B" w:rsidP="00AC433B"/>
                          <w:p w:rsidR="00AC433B" w:rsidRPr="00AC433B" w:rsidRDefault="00AC433B" w:rsidP="0016494F">
                            <w:pPr>
                              <w:pStyle w:val="NoSpacing"/>
                            </w:pPr>
                            <w:r w:rsidRPr="00AC433B">
                              <w:t xml:space="preserve">Evaluation of Randomly Selected On Track Participants, </w:t>
                            </w:r>
                            <w:r w:rsidRPr="00AC433B">
                              <w:rPr>
                                <w:b/>
                              </w:rPr>
                              <w:t>2012-2013</w:t>
                            </w:r>
                            <w:r w:rsidRPr="00AC433B">
                              <w:t xml:space="preserve"> </w:t>
                            </w:r>
                          </w:p>
                          <w:tbl>
                            <w:tblPr>
                              <w:tblW w:w="10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976"/>
                              <w:gridCol w:w="976"/>
                              <w:gridCol w:w="222"/>
                              <w:gridCol w:w="974"/>
                              <w:gridCol w:w="974"/>
                              <w:gridCol w:w="937"/>
                              <w:gridCol w:w="876"/>
                              <w:gridCol w:w="927"/>
                              <w:gridCol w:w="889"/>
                            </w:tblGrid>
                            <w:tr w:rsidR="00AC433B" w:rsidRPr="00AC433B" w:rsidTr="0016494F">
                              <w:trPr>
                                <w:trHeight w:val="962"/>
                              </w:trPr>
                              <w:tc>
                                <w:tcPr>
                                  <w:tcW w:w="2790" w:type="dxa"/>
                                </w:tcPr>
                                <w:p w:rsidR="00AC433B" w:rsidRPr="00AC433B" w:rsidRDefault="00AC433B" w:rsidP="0016494F">
                                  <w:pPr>
                                    <w:pStyle w:val="NoSpacing"/>
                                    <w:rPr>
                                      <w:sz w:val="16"/>
                                      <w:szCs w:val="20"/>
                                    </w:rPr>
                                  </w:pPr>
                                </w:p>
                              </w:tc>
                              <w:tc>
                                <w:tcPr>
                                  <w:tcW w:w="976" w:type="dxa"/>
                                  <w:shd w:val="clear" w:color="auto" w:fill="EAF1DD"/>
                                </w:tcPr>
                                <w:p w:rsidR="00AC433B" w:rsidRPr="00AC433B" w:rsidRDefault="00AC433B" w:rsidP="0016494F">
                                  <w:pPr>
                                    <w:pStyle w:val="NoSpacing"/>
                                    <w:rPr>
                                      <w:b/>
                                      <w:sz w:val="16"/>
                                      <w:szCs w:val="20"/>
                                    </w:rPr>
                                  </w:pPr>
                                  <w:r w:rsidRPr="00AC433B">
                                    <w:rPr>
                                      <w:b/>
                                      <w:sz w:val="16"/>
                                      <w:szCs w:val="20"/>
                                    </w:rPr>
                                    <w:t xml:space="preserve">Total On Track </w:t>
                                  </w:r>
                                  <w:r w:rsidRPr="00AC433B">
                                    <w:rPr>
                                      <w:sz w:val="16"/>
                                      <w:szCs w:val="20"/>
                                    </w:rPr>
                                    <w:t>(N=40 )</w:t>
                                  </w:r>
                                </w:p>
                              </w:tc>
                              <w:tc>
                                <w:tcPr>
                                  <w:tcW w:w="976" w:type="dxa"/>
                                  <w:tcBorders>
                                    <w:right w:val="nil"/>
                                  </w:tcBorders>
                                  <w:shd w:val="clear" w:color="auto" w:fill="D6E3BC"/>
                                </w:tcPr>
                                <w:p w:rsidR="00AC433B" w:rsidRPr="00AC433B" w:rsidRDefault="00AC433B" w:rsidP="0016494F">
                                  <w:pPr>
                                    <w:pStyle w:val="NoSpacing"/>
                                    <w:rPr>
                                      <w:b/>
                                      <w:sz w:val="16"/>
                                      <w:szCs w:val="20"/>
                                    </w:rPr>
                                  </w:pPr>
                                  <w:r w:rsidRPr="00AC433B">
                                    <w:rPr>
                                      <w:b/>
                                      <w:sz w:val="16"/>
                                      <w:szCs w:val="20"/>
                                    </w:rPr>
                                    <w:t xml:space="preserve">Total Control Group </w:t>
                                  </w:r>
                                  <w:r w:rsidRPr="00AC433B">
                                    <w:rPr>
                                      <w:sz w:val="16"/>
                                      <w:szCs w:val="20"/>
                                    </w:rPr>
                                    <w:t>(N=40 )</w:t>
                                  </w:r>
                                </w:p>
                              </w:tc>
                              <w:tc>
                                <w:tcPr>
                                  <w:tcW w:w="222" w:type="dxa"/>
                                  <w:tcBorders>
                                    <w:top w:val="nil"/>
                                    <w:left w:val="nil"/>
                                    <w:bottom w:val="nil"/>
                                    <w:right w:val="nil"/>
                                  </w:tcBorders>
                                  <w:shd w:val="clear" w:color="auto" w:fill="943634"/>
                                </w:tcPr>
                                <w:p w:rsidR="00AC433B" w:rsidRPr="00AC433B" w:rsidRDefault="00AC433B" w:rsidP="0016494F">
                                  <w:pPr>
                                    <w:pStyle w:val="NoSpacing"/>
                                    <w:rPr>
                                      <w:sz w:val="16"/>
                                      <w:szCs w:val="20"/>
                                    </w:rPr>
                                  </w:pPr>
                                </w:p>
                              </w:tc>
                              <w:tc>
                                <w:tcPr>
                                  <w:tcW w:w="974" w:type="dxa"/>
                                  <w:tcBorders>
                                    <w:left w:val="nil"/>
                                  </w:tcBorders>
                                  <w:shd w:val="clear" w:color="auto" w:fill="DAEEF3"/>
                                </w:tcPr>
                                <w:p w:rsidR="00AC433B" w:rsidRPr="00AC433B" w:rsidRDefault="00AC433B" w:rsidP="0016494F">
                                  <w:pPr>
                                    <w:pStyle w:val="NoSpacing"/>
                                    <w:rPr>
                                      <w:sz w:val="16"/>
                                      <w:szCs w:val="20"/>
                                    </w:rPr>
                                  </w:pPr>
                                  <w:r w:rsidRPr="00AC433B">
                                    <w:rPr>
                                      <w:sz w:val="16"/>
                                      <w:szCs w:val="20"/>
                                    </w:rPr>
                                    <w:t>McKean On Track (N=14)</w:t>
                                  </w:r>
                                </w:p>
                              </w:tc>
                              <w:tc>
                                <w:tcPr>
                                  <w:tcW w:w="974" w:type="dxa"/>
                                  <w:shd w:val="clear" w:color="auto" w:fill="B6DDE8"/>
                                </w:tcPr>
                                <w:p w:rsidR="00AC433B" w:rsidRPr="00AC433B" w:rsidRDefault="00AC433B" w:rsidP="0016494F">
                                  <w:pPr>
                                    <w:pStyle w:val="NoSpacing"/>
                                    <w:rPr>
                                      <w:sz w:val="16"/>
                                      <w:szCs w:val="20"/>
                                    </w:rPr>
                                  </w:pPr>
                                  <w:r w:rsidRPr="00AC433B">
                                    <w:rPr>
                                      <w:sz w:val="16"/>
                                      <w:szCs w:val="20"/>
                                    </w:rPr>
                                    <w:t xml:space="preserve">McKean Control Group </w:t>
                                  </w:r>
                                </w:p>
                              </w:tc>
                              <w:tc>
                                <w:tcPr>
                                  <w:tcW w:w="937" w:type="dxa"/>
                                  <w:shd w:val="clear" w:color="auto" w:fill="FDE9D9"/>
                                </w:tcPr>
                                <w:p w:rsidR="00AC433B" w:rsidRPr="00AC433B" w:rsidRDefault="00AC433B" w:rsidP="0016494F">
                                  <w:pPr>
                                    <w:pStyle w:val="NoSpacing"/>
                                    <w:rPr>
                                      <w:sz w:val="16"/>
                                      <w:szCs w:val="20"/>
                                    </w:rPr>
                                  </w:pPr>
                                  <w:r w:rsidRPr="00AC433B">
                                    <w:rPr>
                                      <w:sz w:val="16"/>
                                      <w:szCs w:val="20"/>
                                    </w:rPr>
                                    <w:t>William Penn On Track (N=14)</w:t>
                                  </w:r>
                                </w:p>
                              </w:tc>
                              <w:tc>
                                <w:tcPr>
                                  <w:tcW w:w="876" w:type="dxa"/>
                                  <w:shd w:val="clear" w:color="auto" w:fill="FBD4B4"/>
                                </w:tcPr>
                                <w:p w:rsidR="00AC433B" w:rsidRPr="00AC433B" w:rsidRDefault="00AC433B" w:rsidP="0016494F">
                                  <w:pPr>
                                    <w:pStyle w:val="NoSpacing"/>
                                    <w:rPr>
                                      <w:sz w:val="16"/>
                                      <w:szCs w:val="20"/>
                                    </w:rPr>
                                  </w:pPr>
                                  <w:r w:rsidRPr="00AC433B">
                                    <w:rPr>
                                      <w:sz w:val="16"/>
                                      <w:szCs w:val="20"/>
                                    </w:rPr>
                                    <w:t>William Penn Control Group</w:t>
                                  </w:r>
                                </w:p>
                              </w:tc>
                              <w:tc>
                                <w:tcPr>
                                  <w:tcW w:w="927" w:type="dxa"/>
                                  <w:shd w:val="clear" w:color="auto" w:fill="E5DFEC"/>
                                </w:tcPr>
                                <w:p w:rsidR="00AC433B" w:rsidRPr="00AC433B" w:rsidRDefault="00AC433B" w:rsidP="0016494F">
                                  <w:pPr>
                                    <w:pStyle w:val="NoSpacing"/>
                                    <w:rPr>
                                      <w:sz w:val="16"/>
                                      <w:szCs w:val="20"/>
                                    </w:rPr>
                                  </w:pPr>
                                  <w:r w:rsidRPr="00AC433B">
                                    <w:rPr>
                                      <w:sz w:val="16"/>
                                      <w:szCs w:val="20"/>
                                    </w:rPr>
                                    <w:t>Dover On Track (N=12)</w:t>
                                  </w:r>
                                </w:p>
                              </w:tc>
                              <w:tc>
                                <w:tcPr>
                                  <w:tcW w:w="889" w:type="dxa"/>
                                  <w:shd w:val="clear" w:color="auto" w:fill="CCC0D9"/>
                                </w:tcPr>
                                <w:p w:rsidR="00AC433B" w:rsidRPr="00AC433B" w:rsidRDefault="00AC433B" w:rsidP="0016494F">
                                  <w:pPr>
                                    <w:pStyle w:val="NoSpacing"/>
                                    <w:rPr>
                                      <w:sz w:val="16"/>
                                      <w:szCs w:val="20"/>
                                    </w:rPr>
                                  </w:pPr>
                                  <w:r w:rsidRPr="00AC433B">
                                    <w:rPr>
                                      <w:sz w:val="16"/>
                                      <w:szCs w:val="20"/>
                                    </w:rPr>
                                    <w:t>Dover Control Group</w:t>
                                  </w:r>
                                </w:p>
                              </w:tc>
                            </w:tr>
                            <w:tr w:rsidR="00AC433B" w:rsidRPr="00AC433B" w:rsidTr="0016494F">
                              <w:trPr>
                                <w:trHeight w:val="350"/>
                              </w:trPr>
                              <w:tc>
                                <w:tcPr>
                                  <w:tcW w:w="2790" w:type="dxa"/>
                                </w:tcPr>
                                <w:p w:rsidR="00AC433B" w:rsidRPr="00AC433B" w:rsidRDefault="00AC433B" w:rsidP="0016494F">
                                  <w:pPr>
                                    <w:pStyle w:val="NoSpacing"/>
                                    <w:rPr>
                                      <w:sz w:val="16"/>
                                      <w:szCs w:val="20"/>
                                    </w:rPr>
                                  </w:pPr>
                                  <w:r w:rsidRPr="00AC433B">
                                    <w:rPr>
                                      <w:sz w:val="16"/>
                                      <w:szCs w:val="20"/>
                                    </w:rPr>
                                    <w:t>Improve: Overall Academics</w:t>
                                  </w:r>
                                </w:p>
                              </w:tc>
                              <w:tc>
                                <w:tcPr>
                                  <w:tcW w:w="976" w:type="dxa"/>
                                  <w:shd w:val="clear" w:color="auto" w:fill="EAF1DD"/>
                                </w:tcPr>
                                <w:p w:rsidR="00AC433B" w:rsidRPr="00AC433B" w:rsidRDefault="00AC433B" w:rsidP="0016494F">
                                  <w:pPr>
                                    <w:pStyle w:val="NoSpacing"/>
                                    <w:rPr>
                                      <w:b/>
                                      <w:sz w:val="16"/>
                                      <w:szCs w:val="20"/>
                                    </w:rPr>
                                  </w:pPr>
                                  <w:r w:rsidRPr="00AC433B">
                                    <w:rPr>
                                      <w:b/>
                                      <w:sz w:val="16"/>
                                      <w:szCs w:val="20"/>
                                    </w:rPr>
                                    <w:t xml:space="preserve"> 89%</w:t>
                                  </w:r>
                                </w:p>
                              </w:tc>
                              <w:tc>
                                <w:tcPr>
                                  <w:tcW w:w="976" w:type="dxa"/>
                                  <w:tcBorders>
                                    <w:right w:val="nil"/>
                                  </w:tcBorders>
                                  <w:shd w:val="clear" w:color="auto" w:fill="D6E3BC"/>
                                </w:tcPr>
                                <w:p w:rsidR="00AC433B" w:rsidRPr="00AC433B" w:rsidRDefault="00AC433B" w:rsidP="0016494F">
                                  <w:pPr>
                                    <w:pStyle w:val="NoSpacing"/>
                                    <w:rPr>
                                      <w:b/>
                                      <w:sz w:val="16"/>
                                      <w:szCs w:val="20"/>
                                    </w:rPr>
                                  </w:pPr>
                                  <w:r w:rsidRPr="00AC433B">
                                    <w:rPr>
                                      <w:b/>
                                      <w:sz w:val="16"/>
                                      <w:szCs w:val="20"/>
                                    </w:rPr>
                                    <w:t xml:space="preserve"> 75%</w:t>
                                  </w:r>
                                </w:p>
                              </w:tc>
                              <w:tc>
                                <w:tcPr>
                                  <w:tcW w:w="222" w:type="dxa"/>
                                  <w:tcBorders>
                                    <w:top w:val="nil"/>
                                    <w:left w:val="nil"/>
                                    <w:bottom w:val="nil"/>
                                    <w:right w:val="nil"/>
                                  </w:tcBorders>
                                  <w:shd w:val="clear" w:color="auto" w:fill="943634"/>
                                </w:tcPr>
                                <w:p w:rsidR="00AC433B" w:rsidRPr="00AC433B" w:rsidRDefault="00AC433B" w:rsidP="0016494F">
                                  <w:pPr>
                                    <w:pStyle w:val="NoSpacing"/>
                                    <w:rPr>
                                      <w:sz w:val="16"/>
                                      <w:szCs w:val="20"/>
                                    </w:rPr>
                                  </w:pPr>
                                </w:p>
                              </w:tc>
                              <w:tc>
                                <w:tcPr>
                                  <w:tcW w:w="974" w:type="dxa"/>
                                  <w:tcBorders>
                                    <w:left w:val="nil"/>
                                  </w:tcBorders>
                                  <w:shd w:val="clear" w:color="auto" w:fill="DAEEF3"/>
                                </w:tcPr>
                                <w:p w:rsidR="00AC433B" w:rsidRPr="00AC433B" w:rsidRDefault="00AC433B" w:rsidP="0016494F">
                                  <w:pPr>
                                    <w:pStyle w:val="NoSpacing"/>
                                    <w:rPr>
                                      <w:sz w:val="16"/>
                                      <w:szCs w:val="20"/>
                                    </w:rPr>
                                  </w:pPr>
                                  <w:r w:rsidRPr="00AC433B">
                                    <w:rPr>
                                      <w:sz w:val="16"/>
                                      <w:szCs w:val="20"/>
                                    </w:rPr>
                                    <w:t xml:space="preserve"> 86%</w:t>
                                  </w:r>
                                </w:p>
                              </w:tc>
                              <w:tc>
                                <w:tcPr>
                                  <w:tcW w:w="974" w:type="dxa"/>
                                  <w:shd w:val="clear" w:color="auto" w:fill="B6DDE8"/>
                                </w:tcPr>
                                <w:p w:rsidR="00AC433B" w:rsidRPr="00AC433B" w:rsidRDefault="00AC433B" w:rsidP="0016494F">
                                  <w:pPr>
                                    <w:pStyle w:val="NoSpacing"/>
                                    <w:rPr>
                                      <w:sz w:val="16"/>
                                      <w:szCs w:val="20"/>
                                    </w:rPr>
                                  </w:pPr>
                                  <w:r w:rsidRPr="00AC433B">
                                    <w:rPr>
                                      <w:sz w:val="16"/>
                                      <w:szCs w:val="20"/>
                                    </w:rPr>
                                    <w:t xml:space="preserve"> 79%</w:t>
                                  </w:r>
                                </w:p>
                              </w:tc>
                              <w:tc>
                                <w:tcPr>
                                  <w:tcW w:w="937" w:type="dxa"/>
                                  <w:shd w:val="clear" w:color="auto" w:fill="FDE9D9"/>
                                </w:tcPr>
                                <w:p w:rsidR="00AC433B" w:rsidRPr="00AC433B" w:rsidRDefault="00AC433B" w:rsidP="0016494F">
                                  <w:pPr>
                                    <w:pStyle w:val="NoSpacing"/>
                                    <w:rPr>
                                      <w:sz w:val="16"/>
                                      <w:szCs w:val="20"/>
                                    </w:rPr>
                                  </w:pPr>
                                  <w:r w:rsidRPr="00AC433B">
                                    <w:rPr>
                                      <w:sz w:val="16"/>
                                      <w:szCs w:val="20"/>
                                    </w:rPr>
                                    <w:t xml:space="preserve"> 93%</w:t>
                                  </w:r>
                                </w:p>
                              </w:tc>
                              <w:tc>
                                <w:tcPr>
                                  <w:tcW w:w="876" w:type="dxa"/>
                                  <w:shd w:val="clear" w:color="auto" w:fill="FBD4B4"/>
                                </w:tcPr>
                                <w:p w:rsidR="00AC433B" w:rsidRPr="00AC433B" w:rsidRDefault="00AC433B" w:rsidP="0016494F">
                                  <w:pPr>
                                    <w:pStyle w:val="NoSpacing"/>
                                    <w:rPr>
                                      <w:sz w:val="16"/>
                                      <w:szCs w:val="20"/>
                                    </w:rPr>
                                  </w:pPr>
                                  <w:r w:rsidRPr="00AC433B">
                                    <w:rPr>
                                      <w:sz w:val="16"/>
                                      <w:szCs w:val="20"/>
                                    </w:rPr>
                                    <w:t xml:space="preserve"> 64%</w:t>
                                  </w:r>
                                </w:p>
                              </w:tc>
                              <w:tc>
                                <w:tcPr>
                                  <w:tcW w:w="927" w:type="dxa"/>
                                  <w:shd w:val="clear" w:color="auto" w:fill="E5DFEC"/>
                                </w:tcPr>
                                <w:p w:rsidR="00AC433B" w:rsidRPr="00AC433B" w:rsidRDefault="00AC433B" w:rsidP="0016494F">
                                  <w:pPr>
                                    <w:pStyle w:val="NoSpacing"/>
                                    <w:rPr>
                                      <w:sz w:val="16"/>
                                      <w:szCs w:val="20"/>
                                    </w:rPr>
                                  </w:pPr>
                                  <w:r w:rsidRPr="00AC433B">
                                    <w:rPr>
                                      <w:sz w:val="16"/>
                                      <w:szCs w:val="20"/>
                                    </w:rPr>
                                    <w:t>90%</w:t>
                                  </w:r>
                                </w:p>
                              </w:tc>
                              <w:tc>
                                <w:tcPr>
                                  <w:tcW w:w="889" w:type="dxa"/>
                                  <w:shd w:val="clear" w:color="auto" w:fill="CCC0D9"/>
                                </w:tcPr>
                                <w:p w:rsidR="00AC433B" w:rsidRPr="00AC433B" w:rsidRDefault="00AC433B" w:rsidP="0016494F">
                                  <w:pPr>
                                    <w:pStyle w:val="NoSpacing"/>
                                    <w:rPr>
                                      <w:sz w:val="16"/>
                                      <w:szCs w:val="20"/>
                                    </w:rPr>
                                  </w:pPr>
                                  <w:r w:rsidRPr="00AC433B">
                                    <w:rPr>
                                      <w:sz w:val="16"/>
                                      <w:szCs w:val="20"/>
                                    </w:rPr>
                                    <w:t xml:space="preserve"> 83% </w:t>
                                  </w:r>
                                </w:p>
                              </w:tc>
                            </w:tr>
                            <w:tr w:rsidR="00AC433B" w:rsidRPr="00AC433B" w:rsidTr="0016494F">
                              <w:trPr>
                                <w:trHeight w:val="350"/>
                              </w:trPr>
                              <w:tc>
                                <w:tcPr>
                                  <w:tcW w:w="2790" w:type="dxa"/>
                                </w:tcPr>
                                <w:p w:rsidR="00AC433B" w:rsidRPr="00AC433B" w:rsidRDefault="00AC433B" w:rsidP="0016494F">
                                  <w:pPr>
                                    <w:pStyle w:val="NoSpacing"/>
                                    <w:rPr>
                                      <w:sz w:val="16"/>
                                      <w:szCs w:val="20"/>
                                    </w:rPr>
                                  </w:pPr>
                                  <w:r w:rsidRPr="00AC433B">
                                    <w:rPr>
                                      <w:sz w:val="16"/>
                                      <w:szCs w:val="20"/>
                                    </w:rPr>
                                    <w:t>Improve: Overall Attendance</w:t>
                                  </w:r>
                                </w:p>
                              </w:tc>
                              <w:tc>
                                <w:tcPr>
                                  <w:tcW w:w="976" w:type="dxa"/>
                                  <w:shd w:val="clear" w:color="auto" w:fill="EAF1DD"/>
                                </w:tcPr>
                                <w:p w:rsidR="00AC433B" w:rsidRPr="00AC433B" w:rsidRDefault="00AC433B" w:rsidP="0016494F">
                                  <w:pPr>
                                    <w:pStyle w:val="NoSpacing"/>
                                    <w:rPr>
                                      <w:b/>
                                      <w:sz w:val="16"/>
                                      <w:szCs w:val="20"/>
                                    </w:rPr>
                                  </w:pPr>
                                  <w:r w:rsidRPr="00AC433B">
                                    <w:rPr>
                                      <w:b/>
                                      <w:sz w:val="16"/>
                                      <w:szCs w:val="20"/>
                                    </w:rPr>
                                    <w:t xml:space="preserve"> 81%</w:t>
                                  </w:r>
                                </w:p>
                              </w:tc>
                              <w:tc>
                                <w:tcPr>
                                  <w:tcW w:w="976" w:type="dxa"/>
                                  <w:tcBorders>
                                    <w:right w:val="nil"/>
                                  </w:tcBorders>
                                  <w:shd w:val="clear" w:color="auto" w:fill="D6E3BC"/>
                                </w:tcPr>
                                <w:p w:rsidR="00AC433B" w:rsidRPr="00AC433B" w:rsidRDefault="00AC433B" w:rsidP="0016494F">
                                  <w:pPr>
                                    <w:pStyle w:val="NoSpacing"/>
                                    <w:rPr>
                                      <w:b/>
                                      <w:sz w:val="16"/>
                                      <w:szCs w:val="20"/>
                                    </w:rPr>
                                  </w:pPr>
                                  <w:r w:rsidRPr="00AC433B">
                                    <w:rPr>
                                      <w:b/>
                                      <w:sz w:val="16"/>
                                      <w:szCs w:val="20"/>
                                    </w:rPr>
                                    <w:t xml:space="preserve"> 75%</w:t>
                                  </w:r>
                                </w:p>
                              </w:tc>
                              <w:tc>
                                <w:tcPr>
                                  <w:tcW w:w="222" w:type="dxa"/>
                                  <w:tcBorders>
                                    <w:top w:val="nil"/>
                                    <w:left w:val="nil"/>
                                    <w:bottom w:val="nil"/>
                                    <w:right w:val="nil"/>
                                  </w:tcBorders>
                                  <w:shd w:val="clear" w:color="auto" w:fill="943634"/>
                                </w:tcPr>
                                <w:p w:rsidR="00AC433B" w:rsidRPr="00AC433B" w:rsidRDefault="00AC433B" w:rsidP="0016494F">
                                  <w:pPr>
                                    <w:pStyle w:val="NoSpacing"/>
                                    <w:rPr>
                                      <w:sz w:val="16"/>
                                      <w:szCs w:val="20"/>
                                    </w:rPr>
                                  </w:pPr>
                                </w:p>
                              </w:tc>
                              <w:tc>
                                <w:tcPr>
                                  <w:tcW w:w="974" w:type="dxa"/>
                                  <w:tcBorders>
                                    <w:left w:val="nil"/>
                                  </w:tcBorders>
                                  <w:shd w:val="clear" w:color="auto" w:fill="DAEEF3"/>
                                </w:tcPr>
                                <w:p w:rsidR="00AC433B" w:rsidRPr="00AC433B" w:rsidRDefault="00AC433B" w:rsidP="0016494F">
                                  <w:pPr>
                                    <w:pStyle w:val="NoSpacing"/>
                                    <w:rPr>
                                      <w:sz w:val="16"/>
                                      <w:szCs w:val="20"/>
                                    </w:rPr>
                                  </w:pPr>
                                  <w:r w:rsidRPr="00AC433B">
                                    <w:rPr>
                                      <w:sz w:val="16"/>
                                      <w:szCs w:val="20"/>
                                    </w:rPr>
                                    <w:t xml:space="preserve"> 67%</w:t>
                                  </w:r>
                                </w:p>
                              </w:tc>
                              <w:tc>
                                <w:tcPr>
                                  <w:tcW w:w="974" w:type="dxa"/>
                                  <w:shd w:val="clear" w:color="auto" w:fill="B6DDE8"/>
                                </w:tcPr>
                                <w:p w:rsidR="00AC433B" w:rsidRPr="00AC433B" w:rsidRDefault="00AC433B" w:rsidP="0016494F">
                                  <w:pPr>
                                    <w:pStyle w:val="NoSpacing"/>
                                    <w:rPr>
                                      <w:sz w:val="16"/>
                                      <w:szCs w:val="20"/>
                                    </w:rPr>
                                  </w:pPr>
                                  <w:r w:rsidRPr="00AC433B">
                                    <w:rPr>
                                      <w:sz w:val="16"/>
                                      <w:szCs w:val="20"/>
                                    </w:rPr>
                                    <w:t xml:space="preserve"> 64% </w:t>
                                  </w:r>
                                </w:p>
                              </w:tc>
                              <w:tc>
                                <w:tcPr>
                                  <w:tcW w:w="937" w:type="dxa"/>
                                  <w:shd w:val="clear" w:color="auto" w:fill="FDE9D9"/>
                                </w:tcPr>
                                <w:p w:rsidR="00AC433B" w:rsidRPr="00AC433B" w:rsidRDefault="00AC433B" w:rsidP="0016494F">
                                  <w:pPr>
                                    <w:pStyle w:val="NoSpacing"/>
                                    <w:rPr>
                                      <w:sz w:val="16"/>
                                      <w:szCs w:val="20"/>
                                    </w:rPr>
                                  </w:pPr>
                                  <w:r w:rsidRPr="00AC433B">
                                    <w:rPr>
                                      <w:sz w:val="16"/>
                                      <w:szCs w:val="20"/>
                                    </w:rPr>
                                    <w:t>86%</w:t>
                                  </w:r>
                                </w:p>
                              </w:tc>
                              <w:tc>
                                <w:tcPr>
                                  <w:tcW w:w="876" w:type="dxa"/>
                                  <w:shd w:val="clear" w:color="auto" w:fill="FBD4B4"/>
                                </w:tcPr>
                                <w:p w:rsidR="00AC433B" w:rsidRPr="00AC433B" w:rsidRDefault="00AC433B" w:rsidP="0016494F">
                                  <w:pPr>
                                    <w:pStyle w:val="NoSpacing"/>
                                    <w:rPr>
                                      <w:sz w:val="16"/>
                                      <w:szCs w:val="20"/>
                                    </w:rPr>
                                  </w:pPr>
                                  <w:r w:rsidRPr="00AC433B">
                                    <w:rPr>
                                      <w:sz w:val="16"/>
                                      <w:szCs w:val="20"/>
                                    </w:rPr>
                                    <w:t xml:space="preserve"> 79%</w:t>
                                  </w:r>
                                </w:p>
                              </w:tc>
                              <w:tc>
                                <w:tcPr>
                                  <w:tcW w:w="927" w:type="dxa"/>
                                  <w:shd w:val="clear" w:color="auto" w:fill="E5DFEC"/>
                                </w:tcPr>
                                <w:p w:rsidR="00AC433B" w:rsidRPr="00AC433B" w:rsidRDefault="00AC433B" w:rsidP="0016494F">
                                  <w:pPr>
                                    <w:pStyle w:val="NoSpacing"/>
                                    <w:rPr>
                                      <w:sz w:val="16"/>
                                      <w:szCs w:val="20"/>
                                    </w:rPr>
                                  </w:pPr>
                                  <w:r w:rsidRPr="00AC433B">
                                    <w:rPr>
                                      <w:sz w:val="16"/>
                                      <w:szCs w:val="20"/>
                                    </w:rPr>
                                    <w:t xml:space="preserve">100% </w:t>
                                  </w:r>
                                </w:p>
                              </w:tc>
                              <w:tc>
                                <w:tcPr>
                                  <w:tcW w:w="889" w:type="dxa"/>
                                  <w:shd w:val="clear" w:color="auto" w:fill="CCC0D9"/>
                                </w:tcPr>
                                <w:p w:rsidR="00AC433B" w:rsidRPr="00AC433B" w:rsidRDefault="00AC433B" w:rsidP="0016494F">
                                  <w:pPr>
                                    <w:pStyle w:val="NoSpacing"/>
                                    <w:rPr>
                                      <w:sz w:val="16"/>
                                      <w:szCs w:val="20"/>
                                    </w:rPr>
                                  </w:pPr>
                                  <w:r w:rsidRPr="00AC433B">
                                    <w:rPr>
                                      <w:sz w:val="16"/>
                                      <w:szCs w:val="20"/>
                                    </w:rPr>
                                    <w:t xml:space="preserve"> 83%</w:t>
                                  </w:r>
                                </w:p>
                              </w:tc>
                            </w:tr>
                            <w:tr w:rsidR="00AC433B" w:rsidRPr="00AC433B" w:rsidTr="0016494F">
                              <w:trPr>
                                <w:trHeight w:val="377"/>
                              </w:trPr>
                              <w:tc>
                                <w:tcPr>
                                  <w:tcW w:w="2790" w:type="dxa"/>
                                </w:tcPr>
                                <w:p w:rsidR="00AC433B" w:rsidRPr="00AC433B" w:rsidRDefault="00AC433B" w:rsidP="0016494F">
                                  <w:pPr>
                                    <w:pStyle w:val="NoSpacing"/>
                                    <w:rPr>
                                      <w:sz w:val="16"/>
                                      <w:szCs w:val="20"/>
                                    </w:rPr>
                                  </w:pPr>
                                  <w:r w:rsidRPr="00AC433B">
                                    <w:rPr>
                                      <w:sz w:val="16"/>
                                      <w:szCs w:val="20"/>
                                    </w:rPr>
                                    <w:t>Improve: Attitude/Commitment</w:t>
                                  </w:r>
                                </w:p>
                              </w:tc>
                              <w:tc>
                                <w:tcPr>
                                  <w:tcW w:w="976" w:type="dxa"/>
                                  <w:shd w:val="clear" w:color="auto" w:fill="EAF1DD"/>
                                </w:tcPr>
                                <w:p w:rsidR="00AC433B" w:rsidRPr="00AC433B" w:rsidRDefault="00AC433B" w:rsidP="0016494F">
                                  <w:pPr>
                                    <w:pStyle w:val="NoSpacing"/>
                                    <w:rPr>
                                      <w:b/>
                                      <w:sz w:val="16"/>
                                      <w:szCs w:val="20"/>
                                    </w:rPr>
                                  </w:pPr>
                                  <w:r w:rsidRPr="00AC433B">
                                    <w:rPr>
                                      <w:b/>
                                      <w:sz w:val="16"/>
                                      <w:szCs w:val="20"/>
                                    </w:rPr>
                                    <w:t xml:space="preserve"> 97%</w:t>
                                  </w:r>
                                </w:p>
                              </w:tc>
                              <w:tc>
                                <w:tcPr>
                                  <w:tcW w:w="976" w:type="dxa"/>
                                  <w:tcBorders>
                                    <w:right w:val="nil"/>
                                  </w:tcBorders>
                                  <w:shd w:val="clear" w:color="auto" w:fill="D6E3BC"/>
                                </w:tcPr>
                                <w:p w:rsidR="00AC433B" w:rsidRPr="00AC433B" w:rsidRDefault="00AC433B" w:rsidP="0016494F">
                                  <w:pPr>
                                    <w:pStyle w:val="NoSpacing"/>
                                    <w:rPr>
                                      <w:b/>
                                      <w:sz w:val="16"/>
                                      <w:szCs w:val="20"/>
                                    </w:rPr>
                                  </w:pPr>
                                  <w:r w:rsidRPr="00AC433B">
                                    <w:rPr>
                                      <w:b/>
                                      <w:sz w:val="16"/>
                                      <w:szCs w:val="20"/>
                                    </w:rPr>
                                    <w:t xml:space="preserve"> 90%</w:t>
                                  </w:r>
                                </w:p>
                              </w:tc>
                              <w:tc>
                                <w:tcPr>
                                  <w:tcW w:w="222" w:type="dxa"/>
                                  <w:tcBorders>
                                    <w:top w:val="nil"/>
                                    <w:left w:val="nil"/>
                                    <w:bottom w:val="nil"/>
                                    <w:right w:val="nil"/>
                                  </w:tcBorders>
                                  <w:shd w:val="clear" w:color="auto" w:fill="943634"/>
                                </w:tcPr>
                                <w:p w:rsidR="00AC433B" w:rsidRPr="00AC433B" w:rsidRDefault="00AC433B" w:rsidP="0016494F">
                                  <w:pPr>
                                    <w:pStyle w:val="NoSpacing"/>
                                    <w:rPr>
                                      <w:sz w:val="16"/>
                                      <w:szCs w:val="20"/>
                                    </w:rPr>
                                  </w:pPr>
                                </w:p>
                              </w:tc>
                              <w:tc>
                                <w:tcPr>
                                  <w:tcW w:w="974" w:type="dxa"/>
                                  <w:tcBorders>
                                    <w:left w:val="nil"/>
                                  </w:tcBorders>
                                  <w:shd w:val="clear" w:color="auto" w:fill="DAEEF3"/>
                                </w:tcPr>
                                <w:p w:rsidR="00AC433B" w:rsidRPr="00AC433B" w:rsidRDefault="00AC433B" w:rsidP="0016494F">
                                  <w:pPr>
                                    <w:pStyle w:val="NoSpacing"/>
                                    <w:rPr>
                                      <w:sz w:val="16"/>
                                      <w:szCs w:val="20"/>
                                    </w:rPr>
                                  </w:pPr>
                                  <w:r w:rsidRPr="00AC433B">
                                    <w:rPr>
                                      <w:sz w:val="16"/>
                                      <w:szCs w:val="20"/>
                                    </w:rPr>
                                    <w:t xml:space="preserve"> 100% </w:t>
                                  </w:r>
                                </w:p>
                              </w:tc>
                              <w:tc>
                                <w:tcPr>
                                  <w:tcW w:w="974" w:type="dxa"/>
                                  <w:shd w:val="clear" w:color="auto" w:fill="B6DDE8"/>
                                </w:tcPr>
                                <w:p w:rsidR="00AC433B" w:rsidRPr="00AC433B" w:rsidRDefault="00AC433B" w:rsidP="0016494F">
                                  <w:pPr>
                                    <w:pStyle w:val="NoSpacing"/>
                                    <w:rPr>
                                      <w:sz w:val="16"/>
                                      <w:szCs w:val="20"/>
                                    </w:rPr>
                                  </w:pPr>
                                  <w:r w:rsidRPr="00AC433B">
                                    <w:rPr>
                                      <w:sz w:val="16"/>
                                      <w:szCs w:val="20"/>
                                    </w:rPr>
                                    <w:t xml:space="preserve"> 86%</w:t>
                                  </w:r>
                                </w:p>
                              </w:tc>
                              <w:tc>
                                <w:tcPr>
                                  <w:tcW w:w="937" w:type="dxa"/>
                                  <w:shd w:val="clear" w:color="auto" w:fill="FDE9D9"/>
                                </w:tcPr>
                                <w:p w:rsidR="00AC433B" w:rsidRPr="00AC433B" w:rsidRDefault="00AC433B" w:rsidP="0016494F">
                                  <w:pPr>
                                    <w:pStyle w:val="NoSpacing"/>
                                    <w:rPr>
                                      <w:sz w:val="16"/>
                                      <w:szCs w:val="20"/>
                                    </w:rPr>
                                  </w:pPr>
                                  <w:r w:rsidRPr="00AC433B">
                                    <w:rPr>
                                      <w:sz w:val="16"/>
                                      <w:szCs w:val="20"/>
                                    </w:rPr>
                                    <w:t xml:space="preserve"> 93%</w:t>
                                  </w:r>
                                </w:p>
                              </w:tc>
                              <w:tc>
                                <w:tcPr>
                                  <w:tcW w:w="876" w:type="dxa"/>
                                  <w:shd w:val="clear" w:color="auto" w:fill="FBD4B4"/>
                                </w:tcPr>
                                <w:p w:rsidR="00AC433B" w:rsidRPr="00AC433B" w:rsidRDefault="00AC433B" w:rsidP="0016494F">
                                  <w:pPr>
                                    <w:pStyle w:val="NoSpacing"/>
                                    <w:rPr>
                                      <w:sz w:val="16"/>
                                      <w:szCs w:val="20"/>
                                    </w:rPr>
                                  </w:pPr>
                                  <w:r w:rsidRPr="00AC433B">
                                    <w:rPr>
                                      <w:sz w:val="16"/>
                                      <w:szCs w:val="20"/>
                                    </w:rPr>
                                    <w:t xml:space="preserve"> 93%</w:t>
                                  </w:r>
                                </w:p>
                              </w:tc>
                              <w:tc>
                                <w:tcPr>
                                  <w:tcW w:w="927" w:type="dxa"/>
                                  <w:shd w:val="clear" w:color="auto" w:fill="E5DFEC"/>
                                </w:tcPr>
                                <w:p w:rsidR="00AC433B" w:rsidRPr="00AC433B" w:rsidRDefault="00AC433B" w:rsidP="0016494F">
                                  <w:pPr>
                                    <w:pStyle w:val="NoSpacing"/>
                                    <w:rPr>
                                      <w:sz w:val="16"/>
                                      <w:szCs w:val="20"/>
                                    </w:rPr>
                                  </w:pPr>
                                  <w:r w:rsidRPr="00AC433B">
                                    <w:rPr>
                                      <w:sz w:val="16"/>
                                      <w:szCs w:val="20"/>
                                    </w:rPr>
                                    <w:t xml:space="preserve">100% </w:t>
                                  </w:r>
                                </w:p>
                              </w:tc>
                              <w:tc>
                                <w:tcPr>
                                  <w:tcW w:w="889" w:type="dxa"/>
                                  <w:shd w:val="clear" w:color="auto" w:fill="CCC0D9"/>
                                </w:tcPr>
                                <w:p w:rsidR="00AC433B" w:rsidRPr="00AC433B" w:rsidRDefault="00AC433B" w:rsidP="0016494F">
                                  <w:pPr>
                                    <w:pStyle w:val="NoSpacing"/>
                                    <w:rPr>
                                      <w:sz w:val="16"/>
                                      <w:szCs w:val="20"/>
                                    </w:rPr>
                                  </w:pPr>
                                  <w:r w:rsidRPr="00AC433B">
                                    <w:rPr>
                                      <w:sz w:val="16"/>
                                      <w:szCs w:val="20"/>
                                    </w:rPr>
                                    <w:t xml:space="preserve"> 92% </w:t>
                                  </w:r>
                                </w:p>
                              </w:tc>
                            </w:tr>
                            <w:tr w:rsidR="00AC433B" w:rsidRPr="00AC433B" w:rsidTr="0016494F">
                              <w:trPr>
                                <w:trHeight w:val="332"/>
                              </w:trPr>
                              <w:tc>
                                <w:tcPr>
                                  <w:tcW w:w="2790" w:type="dxa"/>
                                </w:tcPr>
                                <w:p w:rsidR="00AC433B" w:rsidRPr="00AC433B" w:rsidRDefault="00AC433B" w:rsidP="0016494F">
                                  <w:pPr>
                                    <w:pStyle w:val="NoSpacing"/>
                                    <w:rPr>
                                      <w:sz w:val="16"/>
                                      <w:szCs w:val="20"/>
                                    </w:rPr>
                                  </w:pPr>
                                  <w:r w:rsidRPr="00AC433B">
                                    <w:rPr>
                                      <w:sz w:val="16"/>
                                      <w:szCs w:val="20"/>
                                    </w:rPr>
                                    <w:t>Improve: Behavior</w:t>
                                  </w:r>
                                </w:p>
                              </w:tc>
                              <w:tc>
                                <w:tcPr>
                                  <w:tcW w:w="976" w:type="dxa"/>
                                  <w:shd w:val="clear" w:color="auto" w:fill="EAF1DD"/>
                                </w:tcPr>
                                <w:p w:rsidR="00AC433B" w:rsidRPr="00AC433B" w:rsidRDefault="00AC433B" w:rsidP="0016494F">
                                  <w:pPr>
                                    <w:pStyle w:val="NoSpacing"/>
                                    <w:rPr>
                                      <w:b/>
                                      <w:sz w:val="16"/>
                                      <w:szCs w:val="20"/>
                                    </w:rPr>
                                  </w:pPr>
                                  <w:r w:rsidRPr="00AC433B">
                                    <w:rPr>
                                      <w:b/>
                                      <w:sz w:val="16"/>
                                      <w:szCs w:val="20"/>
                                    </w:rPr>
                                    <w:t xml:space="preserve"> 88%</w:t>
                                  </w:r>
                                </w:p>
                              </w:tc>
                              <w:tc>
                                <w:tcPr>
                                  <w:tcW w:w="976" w:type="dxa"/>
                                  <w:tcBorders>
                                    <w:right w:val="nil"/>
                                  </w:tcBorders>
                                  <w:shd w:val="clear" w:color="auto" w:fill="D6E3BC"/>
                                </w:tcPr>
                                <w:p w:rsidR="00AC433B" w:rsidRPr="00AC433B" w:rsidRDefault="00AC433B" w:rsidP="0016494F">
                                  <w:pPr>
                                    <w:pStyle w:val="NoSpacing"/>
                                    <w:rPr>
                                      <w:b/>
                                      <w:sz w:val="16"/>
                                      <w:szCs w:val="20"/>
                                    </w:rPr>
                                  </w:pPr>
                                  <w:r w:rsidRPr="00AC433B">
                                    <w:rPr>
                                      <w:b/>
                                      <w:sz w:val="16"/>
                                      <w:szCs w:val="20"/>
                                    </w:rPr>
                                    <w:t xml:space="preserve"> 45%</w:t>
                                  </w:r>
                                </w:p>
                              </w:tc>
                              <w:tc>
                                <w:tcPr>
                                  <w:tcW w:w="222" w:type="dxa"/>
                                  <w:tcBorders>
                                    <w:top w:val="nil"/>
                                    <w:left w:val="nil"/>
                                    <w:bottom w:val="nil"/>
                                    <w:right w:val="nil"/>
                                  </w:tcBorders>
                                  <w:shd w:val="clear" w:color="auto" w:fill="943634"/>
                                </w:tcPr>
                                <w:p w:rsidR="00AC433B" w:rsidRPr="00AC433B" w:rsidRDefault="00AC433B" w:rsidP="0016494F">
                                  <w:pPr>
                                    <w:pStyle w:val="NoSpacing"/>
                                    <w:rPr>
                                      <w:sz w:val="16"/>
                                      <w:szCs w:val="20"/>
                                    </w:rPr>
                                  </w:pPr>
                                </w:p>
                              </w:tc>
                              <w:tc>
                                <w:tcPr>
                                  <w:tcW w:w="974" w:type="dxa"/>
                                  <w:tcBorders>
                                    <w:left w:val="nil"/>
                                  </w:tcBorders>
                                  <w:shd w:val="clear" w:color="auto" w:fill="DAEEF3"/>
                                </w:tcPr>
                                <w:p w:rsidR="00AC433B" w:rsidRPr="00AC433B" w:rsidRDefault="00AC433B" w:rsidP="0016494F">
                                  <w:pPr>
                                    <w:pStyle w:val="NoSpacing"/>
                                    <w:rPr>
                                      <w:sz w:val="16"/>
                                      <w:szCs w:val="20"/>
                                    </w:rPr>
                                  </w:pPr>
                                  <w:r w:rsidRPr="00AC433B">
                                    <w:rPr>
                                      <w:sz w:val="16"/>
                                      <w:szCs w:val="20"/>
                                    </w:rPr>
                                    <w:t xml:space="preserve"> 80% </w:t>
                                  </w:r>
                                </w:p>
                              </w:tc>
                              <w:tc>
                                <w:tcPr>
                                  <w:tcW w:w="974" w:type="dxa"/>
                                  <w:shd w:val="clear" w:color="auto" w:fill="B6DDE8"/>
                                </w:tcPr>
                                <w:p w:rsidR="00AC433B" w:rsidRPr="00AC433B" w:rsidRDefault="00AC433B" w:rsidP="0016494F">
                                  <w:pPr>
                                    <w:pStyle w:val="NoSpacing"/>
                                    <w:rPr>
                                      <w:sz w:val="16"/>
                                      <w:szCs w:val="20"/>
                                    </w:rPr>
                                  </w:pPr>
                                  <w:r w:rsidRPr="00AC433B">
                                    <w:rPr>
                                      <w:sz w:val="16"/>
                                      <w:szCs w:val="20"/>
                                    </w:rPr>
                                    <w:t xml:space="preserve"> 29% </w:t>
                                  </w:r>
                                </w:p>
                              </w:tc>
                              <w:tc>
                                <w:tcPr>
                                  <w:tcW w:w="937" w:type="dxa"/>
                                  <w:shd w:val="clear" w:color="auto" w:fill="FDE9D9"/>
                                </w:tcPr>
                                <w:p w:rsidR="00AC433B" w:rsidRPr="00AC433B" w:rsidRDefault="00AC433B" w:rsidP="0016494F">
                                  <w:pPr>
                                    <w:pStyle w:val="NoSpacing"/>
                                    <w:rPr>
                                      <w:sz w:val="16"/>
                                      <w:szCs w:val="20"/>
                                    </w:rPr>
                                  </w:pPr>
                                  <w:r w:rsidRPr="00AC433B">
                                    <w:rPr>
                                      <w:sz w:val="16"/>
                                      <w:szCs w:val="20"/>
                                    </w:rPr>
                                    <w:t>100%</w:t>
                                  </w:r>
                                </w:p>
                              </w:tc>
                              <w:tc>
                                <w:tcPr>
                                  <w:tcW w:w="876" w:type="dxa"/>
                                  <w:shd w:val="clear" w:color="auto" w:fill="FBD4B4"/>
                                </w:tcPr>
                                <w:p w:rsidR="00AC433B" w:rsidRPr="00AC433B" w:rsidRDefault="00AC433B" w:rsidP="0016494F">
                                  <w:pPr>
                                    <w:pStyle w:val="NoSpacing"/>
                                    <w:rPr>
                                      <w:sz w:val="16"/>
                                      <w:szCs w:val="20"/>
                                    </w:rPr>
                                  </w:pPr>
                                  <w:r w:rsidRPr="00AC433B">
                                    <w:rPr>
                                      <w:sz w:val="16"/>
                                      <w:szCs w:val="20"/>
                                    </w:rPr>
                                    <w:t xml:space="preserve">66% </w:t>
                                  </w:r>
                                </w:p>
                              </w:tc>
                              <w:tc>
                                <w:tcPr>
                                  <w:tcW w:w="927" w:type="dxa"/>
                                  <w:shd w:val="clear" w:color="auto" w:fill="E5DFEC"/>
                                </w:tcPr>
                                <w:p w:rsidR="00AC433B" w:rsidRPr="00AC433B" w:rsidRDefault="00AC433B" w:rsidP="0016494F">
                                  <w:pPr>
                                    <w:pStyle w:val="NoSpacing"/>
                                    <w:rPr>
                                      <w:sz w:val="16"/>
                                      <w:szCs w:val="20"/>
                                    </w:rPr>
                                  </w:pPr>
                                  <w:r w:rsidRPr="00AC433B">
                                    <w:rPr>
                                      <w:sz w:val="16"/>
                                      <w:szCs w:val="20"/>
                                    </w:rPr>
                                    <w:t xml:space="preserve"> n/a</w:t>
                                  </w:r>
                                </w:p>
                              </w:tc>
                              <w:tc>
                                <w:tcPr>
                                  <w:tcW w:w="889" w:type="dxa"/>
                                  <w:shd w:val="clear" w:color="auto" w:fill="CCC0D9"/>
                                </w:tcPr>
                                <w:p w:rsidR="00AC433B" w:rsidRPr="00AC433B" w:rsidRDefault="00AC433B" w:rsidP="0016494F">
                                  <w:pPr>
                                    <w:pStyle w:val="NoSpacing"/>
                                    <w:rPr>
                                      <w:sz w:val="16"/>
                                      <w:szCs w:val="20"/>
                                    </w:rPr>
                                  </w:pPr>
                                  <w:r w:rsidRPr="00AC433B">
                                    <w:rPr>
                                      <w:sz w:val="16"/>
                                      <w:szCs w:val="20"/>
                                    </w:rPr>
                                    <w:t xml:space="preserve"> 100% </w:t>
                                  </w:r>
                                </w:p>
                              </w:tc>
                            </w:tr>
                            <w:tr w:rsidR="00AC433B" w:rsidRPr="00AC433B" w:rsidTr="0016494F">
                              <w:trPr>
                                <w:trHeight w:val="332"/>
                              </w:trPr>
                              <w:tc>
                                <w:tcPr>
                                  <w:tcW w:w="2790" w:type="dxa"/>
                                </w:tcPr>
                                <w:p w:rsidR="00AC433B" w:rsidRPr="00AC433B" w:rsidRDefault="00AC433B" w:rsidP="0016494F">
                                  <w:pPr>
                                    <w:pStyle w:val="NoSpacing"/>
                                    <w:rPr>
                                      <w:sz w:val="16"/>
                                      <w:szCs w:val="20"/>
                                    </w:rPr>
                                  </w:pPr>
                                  <w:r w:rsidRPr="00AC433B">
                                    <w:rPr>
                                      <w:sz w:val="16"/>
                                      <w:szCs w:val="20"/>
                                    </w:rPr>
                                    <w:t>Promotion Rate</w:t>
                                  </w:r>
                                </w:p>
                              </w:tc>
                              <w:tc>
                                <w:tcPr>
                                  <w:tcW w:w="976" w:type="dxa"/>
                                  <w:shd w:val="clear" w:color="auto" w:fill="EAF1DD"/>
                                </w:tcPr>
                                <w:p w:rsidR="00AC433B" w:rsidRPr="00AC433B" w:rsidRDefault="00AC433B" w:rsidP="0016494F">
                                  <w:pPr>
                                    <w:pStyle w:val="NoSpacing"/>
                                    <w:rPr>
                                      <w:b/>
                                      <w:sz w:val="16"/>
                                      <w:szCs w:val="20"/>
                                    </w:rPr>
                                  </w:pPr>
                                  <w:r w:rsidRPr="00AC433B">
                                    <w:rPr>
                                      <w:b/>
                                      <w:sz w:val="16"/>
                                      <w:szCs w:val="20"/>
                                    </w:rPr>
                                    <w:t>100%</w:t>
                                  </w:r>
                                </w:p>
                              </w:tc>
                              <w:tc>
                                <w:tcPr>
                                  <w:tcW w:w="976" w:type="dxa"/>
                                  <w:tcBorders>
                                    <w:right w:val="nil"/>
                                  </w:tcBorders>
                                  <w:shd w:val="clear" w:color="auto" w:fill="D6E3BC"/>
                                </w:tcPr>
                                <w:p w:rsidR="00AC433B" w:rsidRPr="00AC433B" w:rsidRDefault="00AC433B" w:rsidP="0016494F">
                                  <w:pPr>
                                    <w:pStyle w:val="NoSpacing"/>
                                    <w:rPr>
                                      <w:b/>
                                      <w:sz w:val="16"/>
                                      <w:szCs w:val="20"/>
                                    </w:rPr>
                                  </w:pPr>
                                  <w:r w:rsidRPr="00AC433B">
                                    <w:rPr>
                                      <w:b/>
                                      <w:sz w:val="16"/>
                                      <w:szCs w:val="20"/>
                                    </w:rPr>
                                    <w:t>85%</w:t>
                                  </w:r>
                                </w:p>
                              </w:tc>
                              <w:tc>
                                <w:tcPr>
                                  <w:tcW w:w="222" w:type="dxa"/>
                                  <w:tcBorders>
                                    <w:top w:val="nil"/>
                                    <w:left w:val="nil"/>
                                    <w:bottom w:val="nil"/>
                                    <w:right w:val="nil"/>
                                  </w:tcBorders>
                                  <w:shd w:val="clear" w:color="auto" w:fill="943634"/>
                                </w:tcPr>
                                <w:p w:rsidR="00AC433B" w:rsidRPr="00AC433B" w:rsidRDefault="00AC433B" w:rsidP="0016494F">
                                  <w:pPr>
                                    <w:pStyle w:val="NoSpacing"/>
                                    <w:rPr>
                                      <w:sz w:val="16"/>
                                      <w:szCs w:val="20"/>
                                    </w:rPr>
                                  </w:pPr>
                                </w:p>
                              </w:tc>
                              <w:tc>
                                <w:tcPr>
                                  <w:tcW w:w="974" w:type="dxa"/>
                                  <w:tcBorders>
                                    <w:left w:val="nil"/>
                                  </w:tcBorders>
                                  <w:shd w:val="clear" w:color="auto" w:fill="DAEEF3"/>
                                </w:tcPr>
                                <w:p w:rsidR="00AC433B" w:rsidRPr="00AC433B" w:rsidRDefault="00AC433B" w:rsidP="0016494F">
                                  <w:pPr>
                                    <w:pStyle w:val="NoSpacing"/>
                                    <w:rPr>
                                      <w:sz w:val="16"/>
                                      <w:szCs w:val="20"/>
                                    </w:rPr>
                                  </w:pPr>
                                  <w:r w:rsidRPr="00AC433B">
                                    <w:rPr>
                                      <w:sz w:val="16"/>
                                      <w:szCs w:val="20"/>
                                    </w:rPr>
                                    <w:t>100%</w:t>
                                  </w:r>
                                </w:p>
                              </w:tc>
                              <w:tc>
                                <w:tcPr>
                                  <w:tcW w:w="974" w:type="dxa"/>
                                  <w:shd w:val="clear" w:color="auto" w:fill="B6DDE8"/>
                                </w:tcPr>
                                <w:p w:rsidR="00AC433B" w:rsidRPr="00AC433B" w:rsidRDefault="00AC433B" w:rsidP="0016494F">
                                  <w:pPr>
                                    <w:pStyle w:val="NoSpacing"/>
                                    <w:rPr>
                                      <w:sz w:val="16"/>
                                      <w:szCs w:val="20"/>
                                    </w:rPr>
                                  </w:pPr>
                                  <w:r w:rsidRPr="00AC433B">
                                    <w:rPr>
                                      <w:sz w:val="16"/>
                                      <w:szCs w:val="20"/>
                                    </w:rPr>
                                    <w:t>86%</w:t>
                                  </w:r>
                                </w:p>
                              </w:tc>
                              <w:tc>
                                <w:tcPr>
                                  <w:tcW w:w="937" w:type="dxa"/>
                                  <w:shd w:val="clear" w:color="auto" w:fill="FDE9D9"/>
                                </w:tcPr>
                                <w:p w:rsidR="00AC433B" w:rsidRPr="00AC433B" w:rsidRDefault="00AC433B" w:rsidP="0016494F">
                                  <w:pPr>
                                    <w:pStyle w:val="NoSpacing"/>
                                    <w:rPr>
                                      <w:sz w:val="16"/>
                                      <w:szCs w:val="20"/>
                                    </w:rPr>
                                  </w:pPr>
                                  <w:r w:rsidRPr="00AC433B">
                                    <w:rPr>
                                      <w:sz w:val="16"/>
                                      <w:szCs w:val="20"/>
                                    </w:rPr>
                                    <w:t>100%</w:t>
                                  </w:r>
                                </w:p>
                              </w:tc>
                              <w:tc>
                                <w:tcPr>
                                  <w:tcW w:w="876" w:type="dxa"/>
                                  <w:shd w:val="clear" w:color="auto" w:fill="FBD4B4"/>
                                </w:tcPr>
                                <w:p w:rsidR="00AC433B" w:rsidRPr="00AC433B" w:rsidRDefault="00AC433B" w:rsidP="0016494F">
                                  <w:pPr>
                                    <w:pStyle w:val="NoSpacing"/>
                                    <w:rPr>
                                      <w:sz w:val="16"/>
                                      <w:szCs w:val="20"/>
                                    </w:rPr>
                                  </w:pPr>
                                  <w:r w:rsidRPr="00AC433B">
                                    <w:rPr>
                                      <w:sz w:val="16"/>
                                      <w:szCs w:val="20"/>
                                    </w:rPr>
                                    <w:t>79%</w:t>
                                  </w:r>
                                </w:p>
                              </w:tc>
                              <w:tc>
                                <w:tcPr>
                                  <w:tcW w:w="927" w:type="dxa"/>
                                  <w:shd w:val="clear" w:color="auto" w:fill="E5DFEC"/>
                                </w:tcPr>
                                <w:p w:rsidR="00AC433B" w:rsidRPr="00AC433B" w:rsidRDefault="00AC433B" w:rsidP="0016494F">
                                  <w:pPr>
                                    <w:pStyle w:val="NoSpacing"/>
                                    <w:rPr>
                                      <w:sz w:val="16"/>
                                      <w:szCs w:val="20"/>
                                    </w:rPr>
                                  </w:pPr>
                                  <w:r w:rsidRPr="00AC433B">
                                    <w:rPr>
                                      <w:sz w:val="16"/>
                                      <w:szCs w:val="20"/>
                                    </w:rPr>
                                    <w:t>100%</w:t>
                                  </w:r>
                                </w:p>
                              </w:tc>
                              <w:tc>
                                <w:tcPr>
                                  <w:tcW w:w="889" w:type="dxa"/>
                                  <w:shd w:val="clear" w:color="auto" w:fill="CCC0D9"/>
                                </w:tcPr>
                                <w:p w:rsidR="00AC433B" w:rsidRPr="00AC433B" w:rsidRDefault="00AC433B" w:rsidP="0016494F">
                                  <w:pPr>
                                    <w:pStyle w:val="NoSpacing"/>
                                    <w:rPr>
                                      <w:sz w:val="16"/>
                                      <w:szCs w:val="20"/>
                                    </w:rPr>
                                  </w:pPr>
                                  <w:r w:rsidRPr="00AC433B">
                                    <w:rPr>
                                      <w:sz w:val="16"/>
                                      <w:szCs w:val="20"/>
                                    </w:rPr>
                                    <w:t>92%</w:t>
                                  </w:r>
                                </w:p>
                              </w:tc>
                            </w:tr>
                          </w:tbl>
                          <w:p w:rsidR="004C2FE7" w:rsidRDefault="004C2FE7" w:rsidP="0016494F">
                            <w:pPr>
                              <w:pStyle w:val="NoSpacing"/>
                              <w:rPr>
                                <w:rFonts w:ascii="Helvetica" w:hAnsi="Helvetica" w:cs="Helvetica"/>
                                <w:color w:val="00B050"/>
                                <w:sz w:val="40"/>
                                <w:szCs w:val="40"/>
                              </w:rPr>
                            </w:pPr>
                          </w:p>
                          <w:p w:rsidR="0016494F" w:rsidRDefault="0016494F" w:rsidP="0016494F">
                            <w:pPr>
                              <w:jc w:val="center"/>
                              <w:rPr>
                                <w:rFonts w:ascii="Helvetica" w:hAnsi="Helvetica" w:cs="Helvetica"/>
                                <w:color w:val="00B050"/>
                                <w:sz w:val="40"/>
                                <w:szCs w:val="40"/>
                              </w:rPr>
                            </w:pPr>
                            <w:r>
                              <w:rPr>
                                <w:rFonts w:ascii="Helvetica" w:hAnsi="Helvetica" w:cs="Helvetica"/>
                                <w:color w:val="00B050"/>
                                <w:sz w:val="40"/>
                                <w:szCs w:val="40"/>
                              </w:rPr>
                              <w:t>Mentoring</w:t>
                            </w:r>
                          </w:p>
                          <w:p w:rsidR="0016494F" w:rsidRPr="00E45FC6" w:rsidRDefault="0016494F" w:rsidP="0016494F">
                            <w:pPr>
                              <w:pStyle w:val="NoSpacing"/>
                              <w:rPr>
                                <w:rFonts w:ascii="Helvetica" w:hAnsi="Helvetica" w:cs="Helvetica"/>
                                <w:color w:val="00B050"/>
                                <w:sz w:val="40"/>
                                <w:szCs w:val="40"/>
                              </w:rPr>
                            </w:pPr>
                          </w:p>
                          <w:p w:rsidR="002946A3" w:rsidRDefault="002946A3" w:rsidP="00AC433B">
                            <w:r w:rsidRPr="00CF136D">
                              <w:t xml:space="preserve">CISDE collaborates with several partners to </w:t>
                            </w:r>
                            <w:r>
                              <w:t>facilitate</w:t>
                            </w:r>
                            <w:r w:rsidRPr="00CF136D">
                              <w:t xml:space="preserve"> effective, impactful, and efficient mentoring initiatives </w:t>
                            </w:r>
                            <w:r>
                              <w:t>in Delaware</w:t>
                            </w:r>
                            <w:r w:rsidRPr="00CF136D">
                              <w:t>.</w:t>
                            </w:r>
                            <w:r>
                              <w:t xml:space="preserve"> Schools and districts, Connecting Generations, the Capital Mentors program, the Greater Dover Committee, and Barclay’s Bank are among our key partners for the 2012-2013 school year. Additionally, several businesses and organizations throughout the state have encouraged the participation of employees as mentors.  CISDE paired 275 community members with students, totaling more than 3415 quality mentoring hours.  Ashland, Capital One, Delaware State University, Kraft Foods, and Proctor and Gamble are among these organizations.  </w:t>
                            </w:r>
                          </w:p>
                          <w:p w:rsidR="002946A3" w:rsidRPr="007D72BF" w:rsidRDefault="002946A3" w:rsidP="00AC433B"/>
                          <w:p w:rsidR="002946A3" w:rsidRPr="000C6FD9" w:rsidRDefault="002946A3" w:rsidP="00AC433B">
                            <w:pPr>
                              <w:rPr>
                                <w:i/>
                                <w:sz w:val="22"/>
                                <w:szCs w:val="22"/>
                              </w:rPr>
                            </w:pPr>
                            <w:r w:rsidRPr="000C6FD9">
                              <w:rPr>
                                <w:i/>
                                <w:sz w:val="22"/>
                                <w:szCs w:val="22"/>
                              </w:rPr>
                              <w:t>School Highlights:</w:t>
                            </w:r>
                          </w:p>
                          <w:p w:rsidR="002946A3" w:rsidRPr="000C6FD9" w:rsidRDefault="002946A3" w:rsidP="00AC433B">
                            <w:pPr>
                              <w:rPr>
                                <w:sz w:val="22"/>
                                <w:szCs w:val="22"/>
                              </w:rPr>
                            </w:pPr>
                            <w:r w:rsidRPr="000C6FD9">
                              <w:rPr>
                                <w:b/>
                                <w:sz w:val="22"/>
                                <w:szCs w:val="22"/>
                              </w:rPr>
                              <w:t>Dover High</w:t>
                            </w:r>
                            <w:r w:rsidRPr="000C6FD9">
                              <w:rPr>
                                <w:sz w:val="22"/>
                                <w:szCs w:val="22"/>
                              </w:rPr>
                              <w:t xml:space="preserve">: 30 students spent 265 quality hours with adult mentors, focusing on personal development and future preparation.  22 Dover High students met with elementary students at a neighboring school for 200 hours, where students learned the importance of good decisions and positive behavior.  </w:t>
                            </w:r>
                          </w:p>
                          <w:p w:rsidR="002946A3" w:rsidRPr="000C6FD9" w:rsidRDefault="002946A3" w:rsidP="002946A3">
                            <w:pPr>
                              <w:pStyle w:val="NoSpacing"/>
                            </w:pPr>
                            <w:r w:rsidRPr="000C6FD9">
                              <w:rPr>
                                <w:b/>
                              </w:rPr>
                              <w:t>Campus Community School:</w:t>
                            </w:r>
                            <w:r w:rsidRPr="000C6FD9">
                              <w:t xml:space="preserve"> 55 students met weekly with adults to discuss positive actions and future planning.  25 students mentored younger students in the building and planned cultivating positive relationships, one-on-one skill development, and friendship.</w:t>
                            </w:r>
                          </w:p>
                          <w:p w:rsidR="002946A3" w:rsidRPr="000C6FD9" w:rsidRDefault="002946A3" w:rsidP="002946A3">
                            <w:pPr>
                              <w:pStyle w:val="NoSpacing"/>
                            </w:pPr>
                            <w:r w:rsidRPr="000C6FD9">
                              <w:rPr>
                                <w:b/>
                              </w:rPr>
                              <w:t>East Side Charter School</w:t>
                            </w:r>
                            <w:r w:rsidRPr="000C6FD9">
                              <w:t xml:space="preserve">: 111 students, meeting with mentors for more than 2060 hours combined, focused on improving academic achievement and commitment to education. </w:t>
                            </w:r>
                          </w:p>
                          <w:p w:rsidR="004C2FE7" w:rsidRPr="000C6FD9" w:rsidRDefault="004C2FE7" w:rsidP="00E2559E">
                            <w:pPr>
                              <w:rPr>
                                <w:rFonts w:ascii="Helvetica" w:hAnsi="Helvetica" w:cs="Helvetica"/>
                                <w:color w:val="5F497A" w:themeColor="accent4" w:themeShade="BF"/>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BDCC54" id="Text Box 136" o:spid="_x0000_s1043" type="#_x0000_t202" style="position:absolute;margin-left:18pt;margin-top:29.25pt;width:567pt;height:686.2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iezvAIAAMYFAAAOAAAAZHJzL2Uyb0RvYy54bWysVG1vmzAQ/j5p/8Hyd8pLIARUUrUhTJO6&#10;F6ndD3DABGtgM9sJdNP++84mSZNWk6ZtfEC27/zcPXeP7/pm7Fq0p1IxwTPsX3kYUV6KivFthr88&#10;Fs4CI6UJr0grOM3wE1X4Zvn2zfXQpzQQjWgrKhGAcJUOfYYbrfvUdVXZ0I6oK9FTDsZayI5o2Mqt&#10;W0kyAHrXuoHnzd1ByKqXoqRKwWk+GfHS4tc1LfWnulZUozbDkJu2f2n/G/N3l9ck3UrSN6w8pEH+&#10;IouOMA5BT1A50QTtJHsF1bFSCiVqfVWKzhV1zUpqOQAb33vB5qEhPbVcoDiqP5VJ/T/Y8uP+s0Ss&#10;ynAwCzDipIMmPdJRozsxIn82NxUaepWC40MPrnoEA3TaslX9vSi/KsTFqiF8S2+lFENDSQUZ+uam&#10;e3Z1wlEGZDN8EBUEIjstLNBYy86UDwqCAB069XTqjkmmhMMY+p14YCrBtoj9aBZHNgZJj9d7qfQ7&#10;KjpkFhmW0H4LT/b3Spt0SHp0MdG4KFjbWgm0/OIAHKcTCA5Xjc2kYTv6I/GS9WK9CJ0wmK+d0Mtz&#10;57ZYhc688OMon+WrVe7/NHH9MG1YVVFuwhzV5Yd/1r2DziddnPSlRMsqA2dSUnK7WbUS7Qmou7Df&#10;oSBnbu5lGrYIwOUFJT8IvbsgcYr5InbCIoycJPYWjucnd8ncC5MwLy4p3TNO/50SGjKcREE0qem3&#10;3Dz7veZG0o5pmB8t60ASJyeSGg2ueWVbqwlrp/VZKUz6z6WAdh8bbRVrRDrJVY+b0T4PPzbhjZw3&#10;onoCDUsBCgM1wvCDRSPkd4wGGCQZVt92RFKM2vcc3kHih6GZPHYTRqBijOS5ZXNuIbwEqAxrjKbl&#10;Sk/TatdLtm0g0vTyuLiFt1Mzq+rnrA4vDoaFJXcYbGYane+t1/P4Xf4CAAD//wMAUEsDBBQABgAI&#10;AAAAIQB9wuEA3wAAAAsBAAAPAAAAZHJzL2Rvd25yZXYueG1sTI9LT8MwEITvSPwHa5G4UTu06SON&#10;UyEQVxB9IHFz420SEa+j2G3Cv2d7gtvuzmj2m3wzulZcsA+NJw3JRIFAKr1tqNKw370+LEGEaMia&#10;1hNq+MEAm+L2JjeZ9QN94GUbK8EhFDKjoY6xy6QMZY3OhInvkFg7+d6ZyGtfSdubgcNdKx+Vmktn&#10;GuIPtenwucbye3t2Gg5vp6/PmXqvXlzaDX5UktxKan1/Nz6tQUQc458ZrviMDgUzHf2ZbBCthumc&#10;q0QN6TIFcdWTheLLkafZNFEgi1z+71D8AgAA//8DAFBLAQItABQABgAIAAAAIQC2gziS/gAAAOEB&#10;AAATAAAAAAAAAAAAAAAAAAAAAABbQ29udGVudF9UeXBlc10ueG1sUEsBAi0AFAAGAAgAAAAhADj9&#10;If/WAAAAlAEAAAsAAAAAAAAAAAAAAAAALwEAAF9yZWxzLy5yZWxzUEsBAi0AFAAGAAgAAAAhADLe&#10;J7O8AgAAxgUAAA4AAAAAAAAAAAAAAAAALgIAAGRycy9lMm9Eb2MueG1sUEsBAi0AFAAGAAgAAAAh&#10;AH3C4QDfAAAACwEAAA8AAAAAAAAAAAAAAAAAFgUAAGRycy9kb3ducmV2LnhtbFBLBQYAAAAABAAE&#10;APMAAAAiBgAAAAA=&#10;" filled="f" stroked="f">
                <v:textbox>
                  <w:txbxContent>
                    <w:p w:rsidR="004C2FE7" w:rsidRPr="00E45FC6" w:rsidRDefault="004C2FE7" w:rsidP="00CE77D7">
                      <w:pPr>
                        <w:jc w:val="center"/>
                        <w:rPr>
                          <w:rFonts w:ascii="Helvetica" w:hAnsi="Helvetica" w:cs="Helvetica"/>
                          <w:color w:val="00B050"/>
                          <w:sz w:val="48"/>
                          <w:szCs w:val="48"/>
                        </w:rPr>
                      </w:pPr>
                      <w:r w:rsidRPr="00E45FC6">
                        <w:rPr>
                          <w:rFonts w:ascii="Helvetica" w:hAnsi="Helvetica" w:cs="Helvetica"/>
                          <w:color w:val="00B050"/>
                          <w:sz w:val="48"/>
                          <w:szCs w:val="48"/>
                        </w:rPr>
                        <w:t>Programmatic Highlights</w:t>
                      </w:r>
                    </w:p>
                    <w:p w:rsidR="004C2FE7" w:rsidRPr="00574F8B" w:rsidRDefault="004C2FE7" w:rsidP="002946A3">
                      <w:pPr>
                        <w:rPr>
                          <w:rFonts w:cs="Helvetica"/>
                        </w:rPr>
                      </w:pPr>
                      <w:r w:rsidRPr="00574F8B">
                        <w:rPr>
                          <w:rFonts w:cs="Helvetica"/>
                        </w:rPr>
                        <w:t>CISDE leads several programs and initiatives at each participating school.  These include after school programs, college tours and preparation courses, mentoring, group life skills sessions, health and wellness programs, and credit recovery opportunities, among others.</w:t>
                      </w:r>
                    </w:p>
                    <w:p w:rsidR="004C2FE7" w:rsidRPr="002946A3" w:rsidRDefault="004C2FE7" w:rsidP="005E0CA5">
                      <w:pPr>
                        <w:jc w:val="center"/>
                        <w:rPr>
                          <w:rFonts w:cs="Helvetica"/>
                          <w:color w:val="5F497A" w:themeColor="accent4" w:themeShade="BF"/>
                        </w:rPr>
                      </w:pPr>
                    </w:p>
                    <w:p w:rsidR="004C2FE7" w:rsidRDefault="004C2FE7" w:rsidP="00CE77D7">
                      <w:pPr>
                        <w:jc w:val="center"/>
                        <w:rPr>
                          <w:rFonts w:ascii="Helvetica" w:hAnsi="Helvetica" w:cs="Helvetica"/>
                          <w:color w:val="00B050"/>
                          <w:sz w:val="40"/>
                          <w:szCs w:val="40"/>
                        </w:rPr>
                      </w:pPr>
                      <w:r w:rsidRPr="00E45FC6">
                        <w:rPr>
                          <w:rFonts w:ascii="Helvetica" w:hAnsi="Helvetica" w:cs="Helvetica"/>
                          <w:color w:val="00B050"/>
                          <w:sz w:val="40"/>
                          <w:szCs w:val="40"/>
                        </w:rPr>
                        <w:t>On Track</w:t>
                      </w:r>
                    </w:p>
                    <w:p w:rsidR="0016494F" w:rsidRDefault="0016494F" w:rsidP="00CE77D7">
                      <w:pPr>
                        <w:jc w:val="center"/>
                        <w:rPr>
                          <w:rFonts w:ascii="Helvetica" w:hAnsi="Helvetica" w:cs="Helvetica"/>
                          <w:color w:val="00B050"/>
                          <w:sz w:val="40"/>
                          <w:szCs w:val="40"/>
                        </w:rPr>
                      </w:pPr>
                    </w:p>
                    <w:p w:rsidR="00AC433B" w:rsidRPr="00AC433B" w:rsidRDefault="00AC433B" w:rsidP="00AC433B">
                      <w:r w:rsidRPr="00AC433B">
                        <w:rPr>
                          <w:sz w:val="20"/>
                          <w:szCs w:val="20"/>
                        </w:rPr>
                        <w:t xml:space="preserve">On </w:t>
                      </w:r>
                      <w:r w:rsidRPr="00AC433B">
                        <w:t>Track I, II and III focus on developing life skills/future planning and academic tips, internships and mentoring, and college awareness and financial planning, respectively.  10</w:t>
                      </w:r>
                      <w:r w:rsidRPr="00AC433B">
                        <w:rPr>
                          <w:vertAlign w:val="superscript"/>
                        </w:rPr>
                        <w:t>th</w:t>
                      </w:r>
                      <w:r w:rsidRPr="00AC433B">
                        <w:t xml:space="preserve"> through 12</w:t>
                      </w:r>
                      <w:r w:rsidRPr="00AC433B">
                        <w:rPr>
                          <w:vertAlign w:val="superscript"/>
                        </w:rPr>
                        <w:t>th</w:t>
                      </w:r>
                      <w:r w:rsidRPr="00AC433B">
                        <w:t xml:space="preserve"> grade students who successfully complete On Track courses earn college credits</w:t>
                      </w:r>
                      <w:r w:rsidR="0016494F">
                        <w:t xml:space="preserve">. </w:t>
                      </w:r>
                      <w:r w:rsidRPr="00AC433B">
                        <w:t xml:space="preserve">During the 2013 school year, 68 students completed On Track sessions, totaling approximately 1100 hours with a service value of $27,500.  </w:t>
                      </w:r>
                    </w:p>
                    <w:p w:rsidR="00AC433B" w:rsidRDefault="00AC433B" w:rsidP="00AC433B"/>
                    <w:p w:rsidR="00AC433B" w:rsidRPr="00AC433B" w:rsidRDefault="00AC433B" w:rsidP="0016494F">
                      <w:pPr>
                        <w:pStyle w:val="NoSpacing"/>
                      </w:pPr>
                      <w:r w:rsidRPr="00AC433B">
                        <w:t xml:space="preserve">Evaluation of Randomly Selected On Track Participants, </w:t>
                      </w:r>
                      <w:r w:rsidRPr="00AC433B">
                        <w:rPr>
                          <w:b/>
                        </w:rPr>
                        <w:t>2012-2013</w:t>
                      </w:r>
                      <w:r w:rsidRPr="00AC433B">
                        <w:t xml:space="preserve"> </w:t>
                      </w:r>
                    </w:p>
                    <w:tbl>
                      <w:tblPr>
                        <w:tblW w:w="10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976"/>
                        <w:gridCol w:w="976"/>
                        <w:gridCol w:w="222"/>
                        <w:gridCol w:w="974"/>
                        <w:gridCol w:w="974"/>
                        <w:gridCol w:w="937"/>
                        <w:gridCol w:w="876"/>
                        <w:gridCol w:w="927"/>
                        <w:gridCol w:w="889"/>
                      </w:tblGrid>
                      <w:tr w:rsidR="00AC433B" w:rsidRPr="00AC433B" w:rsidTr="0016494F">
                        <w:trPr>
                          <w:trHeight w:val="962"/>
                        </w:trPr>
                        <w:tc>
                          <w:tcPr>
                            <w:tcW w:w="2790" w:type="dxa"/>
                          </w:tcPr>
                          <w:p w:rsidR="00AC433B" w:rsidRPr="00AC433B" w:rsidRDefault="00AC433B" w:rsidP="0016494F">
                            <w:pPr>
                              <w:pStyle w:val="NoSpacing"/>
                              <w:rPr>
                                <w:sz w:val="16"/>
                                <w:szCs w:val="20"/>
                              </w:rPr>
                            </w:pPr>
                          </w:p>
                        </w:tc>
                        <w:tc>
                          <w:tcPr>
                            <w:tcW w:w="976" w:type="dxa"/>
                            <w:shd w:val="clear" w:color="auto" w:fill="EAF1DD"/>
                          </w:tcPr>
                          <w:p w:rsidR="00AC433B" w:rsidRPr="00AC433B" w:rsidRDefault="00AC433B" w:rsidP="0016494F">
                            <w:pPr>
                              <w:pStyle w:val="NoSpacing"/>
                              <w:rPr>
                                <w:b/>
                                <w:sz w:val="16"/>
                                <w:szCs w:val="20"/>
                              </w:rPr>
                            </w:pPr>
                            <w:r w:rsidRPr="00AC433B">
                              <w:rPr>
                                <w:b/>
                                <w:sz w:val="16"/>
                                <w:szCs w:val="20"/>
                              </w:rPr>
                              <w:t xml:space="preserve">Total On Track </w:t>
                            </w:r>
                            <w:r w:rsidRPr="00AC433B">
                              <w:rPr>
                                <w:sz w:val="16"/>
                                <w:szCs w:val="20"/>
                              </w:rPr>
                              <w:t>(N=40 )</w:t>
                            </w:r>
                          </w:p>
                        </w:tc>
                        <w:tc>
                          <w:tcPr>
                            <w:tcW w:w="976" w:type="dxa"/>
                            <w:tcBorders>
                              <w:right w:val="nil"/>
                            </w:tcBorders>
                            <w:shd w:val="clear" w:color="auto" w:fill="D6E3BC"/>
                          </w:tcPr>
                          <w:p w:rsidR="00AC433B" w:rsidRPr="00AC433B" w:rsidRDefault="00AC433B" w:rsidP="0016494F">
                            <w:pPr>
                              <w:pStyle w:val="NoSpacing"/>
                              <w:rPr>
                                <w:b/>
                                <w:sz w:val="16"/>
                                <w:szCs w:val="20"/>
                              </w:rPr>
                            </w:pPr>
                            <w:r w:rsidRPr="00AC433B">
                              <w:rPr>
                                <w:b/>
                                <w:sz w:val="16"/>
                                <w:szCs w:val="20"/>
                              </w:rPr>
                              <w:t xml:space="preserve">Total Control Group </w:t>
                            </w:r>
                            <w:r w:rsidRPr="00AC433B">
                              <w:rPr>
                                <w:sz w:val="16"/>
                                <w:szCs w:val="20"/>
                              </w:rPr>
                              <w:t>(N=40 )</w:t>
                            </w:r>
                          </w:p>
                        </w:tc>
                        <w:tc>
                          <w:tcPr>
                            <w:tcW w:w="222" w:type="dxa"/>
                            <w:tcBorders>
                              <w:top w:val="nil"/>
                              <w:left w:val="nil"/>
                              <w:bottom w:val="nil"/>
                              <w:right w:val="nil"/>
                            </w:tcBorders>
                            <w:shd w:val="clear" w:color="auto" w:fill="943634"/>
                          </w:tcPr>
                          <w:p w:rsidR="00AC433B" w:rsidRPr="00AC433B" w:rsidRDefault="00AC433B" w:rsidP="0016494F">
                            <w:pPr>
                              <w:pStyle w:val="NoSpacing"/>
                              <w:rPr>
                                <w:sz w:val="16"/>
                                <w:szCs w:val="20"/>
                              </w:rPr>
                            </w:pPr>
                          </w:p>
                        </w:tc>
                        <w:tc>
                          <w:tcPr>
                            <w:tcW w:w="974" w:type="dxa"/>
                            <w:tcBorders>
                              <w:left w:val="nil"/>
                            </w:tcBorders>
                            <w:shd w:val="clear" w:color="auto" w:fill="DAEEF3"/>
                          </w:tcPr>
                          <w:p w:rsidR="00AC433B" w:rsidRPr="00AC433B" w:rsidRDefault="00AC433B" w:rsidP="0016494F">
                            <w:pPr>
                              <w:pStyle w:val="NoSpacing"/>
                              <w:rPr>
                                <w:sz w:val="16"/>
                                <w:szCs w:val="20"/>
                              </w:rPr>
                            </w:pPr>
                            <w:r w:rsidRPr="00AC433B">
                              <w:rPr>
                                <w:sz w:val="16"/>
                                <w:szCs w:val="20"/>
                              </w:rPr>
                              <w:t>McKean On Track (N=14)</w:t>
                            </w:r>
                          </w:p>
                        </w:tc>
                        <w:tc>
                          <w:tcPr>
                            <w:tcW w:w="974" w:type="dxa"/>
                            <w:shd w:val="clear" w:color="auto" w:fill="B6DDE8"/>
                          </w:tcPr>
                          <w:p w:rsidR="00AC433B" w:rsidRPr="00AC433B" w:rsidRDefault="00AC433B" w:rsidP="0016494F">
                            <w:pPr>
                              <w:pStyle w:val="NoSpacing"/>
                              <w:rPr>
                                <w:sz w:val="16"/>
                                <w:szCs w:val="20"/>
                              </w:rPr>
                            </w:pPr>
                            <w:r w:rsidRPr="00AC433B">
                              <w:rPr>
                                <w:sz w:val="16"/>
                                <w:szCs w:val="20"/>
                              </w:rPr>
                              <w:t xml:space="preserve">McKean Control Group </w:t>
                            </w:r>
                          </w:p>
                        </w:tc>
                        <w:tc>
                          <w:tcPr>
                            <w:tcW w:w="937" w:type="dxa"/>
                            <w:shd w:val="clear" w:color="auto" w:fill="FDE9D9"/>
                          </w:tcPr>
                          <w:p w:rsidR="00AC433B" w:rsidRPr="00AC433B" w:rsidRDefault="00AC433B" w:rsidP="0016494F">
                            <w:pPr>
                              <w:pStyle w:val="NoSpacing"/>
                              <w:rPr>
                                <w:sz w:val="16"/>
                                <w:szCs w:val="20"/>
                              </w:rPr>
                            </w:pPr>
                            <w:r w:rsidRPr="00AC433B">
                              <w:rPr>
                                <w:sz w:val="16"/>
                                <w:szCs w:val="20"/>
                              </w:rPr>
                              <w:t>William Penn On Track (N=14)</w:t>
                            </w:r>
                          </w:p>
                        </w:tc>
                        <w:tc>
                          <w:tcPr>
                            <w:tcW w:w="876" w:type="dxa"/>
                            <w:shd w:val="clear" w:color="auto" w:fill="FBD4B4"/>
                          </w:tcPr>
                          <w:p w:rsidR="00AC433B" w:rsidRPr="00AC433B" w:rsidRDefault="00AC433B" w:rsidP="0016494F">
                            <w:pPr>
                              <w:pStyle w:val="NoSpacing"/>
                              <w:rPr>
                                <w:sz w:val="16"/>
                                <w:szCs w:val="20"/>
                              </w:rPr>
                            </w:pPr>
                            <w:r w:rsidRPr="00AC433B">
                              <w:rPr>
                                <w:sz w:val="16"/>
                                <w:szCs w:val="20"/>
                              </w:rPr>
                              <w:t>William Penn Control Group</w:t>
                            </w:r>
                          </w:p>
                        </w:tc>
                        <w:tc>
                          <w:tcPr>
                            <w:tcW w:w="927" w:type="dxa"/>
                            <w:shd w:val="clear" w:color="auto" w:fill="E5DFEC"/>
                          </w:tcPr>
                          <w:p w:rsidR="00AC433B" w:rsidRPr="00AC433B" w:rsidRDefault="00AC433B" w:rsidP="0016494F">
                            <w:pPr>
                              <w:pStyle w:val="NoSpacing"/>
                              <w:rPr>
                                <w:sz w:val="16"/>
                                <w:szCs w:val="20"/>
                              </w:rPr>
                            </w:pPr>
                            <w:r w:rsidRPr="00AC433B">
                              <w:rPr>
                                <w:sz w:val="16"/>
                                <w:szCs w:val="20"/>
                              </w:rPr>
                              <w:t>Dover On Track (N=12)</w:t>
                            </w:r>
                          </w:p>
                        </w:tc>
                        <w:tc>
                          <w:tcPr>
                            <w:tcW w:w="889" w:type="dxa"/>
                            <w:shd w:val="clear" w:color="auto" w:fill="CCC0D9"/>
                          </w:tcPr>
                          <w:p w:rsidR="00AC433B" w:rsidRPr="00AC433B" w:rsidRDefault="00AC433B" w:rsidP="0016494F">
                            <w:pPr>
                              <w:pStyle w:val="NoSpacing"/>
                              <w:rPr>
                                <w:sz w:val="16"/>
                                <w:szCs w:val="20"/>
                              </w:rPr>
                            </w:pPr>
                            <w:r w:rsidRPr="00AC433B">
                              <w:rPr>
                                <w:sz w:val="16"/>
                                <w:szCs w:val="20"/>
                              </w:rPr>
                              <w:t>Dover Control Group</w:t>
                            </w:r>
                          </w:p>
                        </w:tc>
                      </w:tr>
                      <w:tr w:rsidR="00AC433B" w:rsidRPr="00AC433B" w:rsidTr="0016494F">
                        <w:trPr>
                          <w:trHeight w:val="350"/>
                        </w:trPr>
                        <w:tc>
                          <w:tcPr>
                            <w:tcW w:w="2790" w:type="dxa"/>
                          </w:tcPr>
                          <w:p w:rsidR="00AC433B" w:rsidRPr="00AC433B" w:rsidRDefault="00AC433B" w:rsidP="0016494F">
                            <w:pPr>
                              <w:pStyle w:val="NoSpacing"/>
                              <w:rPr>
                                <w:sz w:val="16"/>
                                <w:szCs w:val="20"/>
                              </w:rPr>
                            </w:pPr>
                            <w:r w:rsidRPr="00AC433B">
                              <w:rPr>
                                <w:sz w:val="16"/>
                                <w:szCs w:val="20"/>
                              </w:rPr>
                              <w:t>Improve: Overall Academics</w:t>
                            </w:r>
                          </w:p>
                        </w:tc>
                        <w:tc>
                          <w:tcPr>
                            <w:tcW w:w="976" w:type="dxa"/>
                            <w:shd w:val="clear" w:color="auto" w:fill="EAF1DD"/>
                          </w:tcPr>
                          <w:p w:rsidR="00AC433B" w:rsidRPr="00AC433B" w:rsidRDefault="00AC433B" w:rsidP="0016494F">
                            <w:pPr>
                              <w:pStyle w:val="NoSpacing"/>
                              <w:rPr>
                                <w:b/>
                                <w:sz w:val="16"/>
                                <w:szCs w:val="20"/>
                              </w:rPr>
                            </w:pPr>
                            <w:r w:rsidRPr="00AC433B">
                              <w:rPr>
                                <w:b/>
                                <w:sz w:val="16"/>
                                <w:szCs w:val="20"/>
                              </w:rPr>
                              <w:t xml:space="preserve"> 89%</w:t>
                            </w:r>
                          </w:p>
                        </w:tc>
                        <w:tc>
                          <w:tcPr>
                            <w:tcW w:w="976" w:type="dxa"/>
                            <w:tcBorders>
                              <w:right w:val="nil"/>
                            </w:tcBorders>
                            <w:shd w:val="clear" w:color="auto" w:fill="D6E3BC"/>
                          </w:tcPr>
                          <w:p w:rsidR="00AC433B" w:rsidRPr="00AC433B" w:rsidRDefault="00AC433B" w:rsidP="0016494F">
                            <w:pPr>
                              <w:pStyle w:val="NoSpacing"/>
                              <w:rPr>
                                <w:b/>
                                <w:sz w:val="16"/>
                                <w:szCs w:val="20"/>
                              </w:rPr>
                            </w:pPr>
                            <w:r w:rsidRPr="00AC433B">
                              <w:rPr>
                                <w:b/>
                                <w:sz w:val="16"/>
                                <w:szCs w:val="20"/>
                              </w:rPr>
                              <w:t xml:space="preserve"> 75%</w:t>
                            </w:r>
                          </w:p>
                        </w:tc>
                        <w:tc>
                          <w:tcPr>
                            <w:tcW w:w="222" w:type="dxa"/>
                            <w:tcBorders>
                              <w:top w:val="nil"/>
                              <w:left w:val="nil"/>
                              <w:bottom w:val="nil"/>
                              <w:right w:val="nil"/>
                            </w:tcBorders>
                            <w:shd w:val="clear" w:color="auto" w:fill="943634"/>
                          </w:tcPr>
                          <w:p w:rsidR="00AC433B" w:rsidRPr="00AC433B" w:rsidRDefault="00AC433B" w:rsidP="0016494F">
                            <w:pPr>
                              <w:pStyle w:val="NoSpacing"/>
                              <w:rPr>
                                <w:sz w:val="16"/>
                                <w:szCs w:val="20"/>
                              </w:rPr>
                            </w:pPr>
                          </w:p>
                        </w:tc>
                        <w:tc>
                          <w:tcPr>
                            <w:tcW w:w="974" w:type="dxa"/>
                            <w:tcBorders>
                              <w:left w:val="nil"/>
                            </w:tcBorders>
                            <w:shd w:val="clear" w:color="auto" w:fill="DAEEF3"/>
                          </w:tcPr>
                          <w:p w:rsidR="00AC433B" w:rsidRPr="00AC433B" w:rsidRDefault="00AC433B" w:rsidP="0016494F">
                            <w:pPr>
                              <w:pStyle w:val="NoSpacing"/>
                              <w:rPr>
                                <w:sz w:val="16"/>
                                <w:szCs w:val="20"/>
                              </w:rPr>
                            </w:pPr>
                            <w:r w:rsidRPr="00AC433B">
                              <w:rPr>
                                <w:sz w:val="16"/>
                                <w:szCs w:val="20"/>
                              </w:rPr>
                              <w:t xml:space="preserve"> 86%</w:t>
                            </w:r>
                          </w:p>
                        </w:tc>
                        <w:tc>
                          <w:tcPr>
                            <w:tcW w:w="974" w:type="dxa"/>
                            <w:shd w:val="clear" w:color="auto" w:fill="B6DDE8"/>
                          </w:tcPr>
                          <w:p w:rsidR="00AC433B" w:rsidRPr="00AC433B" w:rsidRDefault="00AC433B" w:rsidP="0016494F">
                            <w:pPr>
                              <w:pStyle w:val="NoSpacing"/>
                              <w:rPr>
                                <w:sz w:val="16"/>
                                <w:szCs w:val="20"/>
                              </w:rPr>
                            </w:pPr>
                            <w:r w:rsidRPr="00AC433B">
                              <w:rPr>
                                <w:sz w:val="16"/>
                                <w:szCs w:val="20"/>
                              </w:rPr>
                              <w:t xml:space="preserve"> 79%</w:t>
                            </w:r>
                          </w:p>
                        </w:tc>
                        <w:tc>
                          <w:tcPr>
                            <w:tcW w:w="937" w:type="dxa"/>
                            <w:shd w:val="clear" w:color="auto" w:fill="FDE9D9"/>
                          </w:tcPr>
                          <w:p w:rsidR="00AC433B" w:rsidRPr="00AC433B" w:rsidRDefault="00AC433B" w:rsidP="0016494F">
                            <w:pPr>
                              <w:pStyle w:val="NoSpacing"/>
                              <w:rPr>
                                <w:sz w:val="16"/>
                                <w:szCs w:val="20"/>
                              </w:rPr>
                            </w:pPr>
                            <w:r w:rsidRPr="00AC433B">
                              <w:rPr>
                                <w:sz w:val="16"/>
                                <w:szCs w:val="20"/>
                              </w:rPr>
                              <w:t xml:space="preserve"> 93%</w:t>
                            </w:r>
                          </w:p>
                        </w:tc>
                        <w:tc>
                          <w:tcPr>
                            <w:tcW w:w="876" w:type="dxa"/>
                            <w:shd w:val="clear" w:color="auto" w:fill="FBD4B4"/>
                          </w:tcPr>
                          <w:p w:rsidR="00AC433B" w:rsidRPr="00AC433B" w:rsidRDefault="00AC433B" w:rsidP="0016494F">
                            <w:pPr>
                              <w:pStyle w:val="NoSpacing"/>
                              <w:rPr>
                                <w:sz w:val="16"/>
                                <w:szCs w:val="20"/>
                              </w:rPr>
                            </w:pPr>
                            <w:r w:rsidRPr="00AC433B">
                              <w:rPr>
                                <w:sz w:val="16"/>
                                <w:szCs w:val="20"/>
                              </w:rPr>
                              <w:t xml:space="preserve"> 64%</w:t>
                            </w:r>
                          </w:p>
                        </w:tc>
                        <w:tc>
                          <w:tcPr>
                            <w:tcW w:w="927" w:type="dxa"/>
                            <w:shd w:val="clear" w:color="auto" w:fill="E5DFEC"/>
                          </w:tcPr>
                          <w:p w:rsidR="00AC433B" w:rsidRPr="00AC433B" w:rsidRDefault="00AC433B" w:rsidP="0016494F">
                            <w:pPr>
                              <w:pStyle w:val="NoSpacing"/>
                              <w:rPr>
                                <w:sz w:val="16"/>
                                <w:szCs w:val="20"/>
                              </w:rPr>
                            </w:pPr>
                            <w:r w:rsidRPr="00AC433B">
                              <w:rPr>
                                <w:sz w:val="16"/>
                                <w:szCs w:val="20"/>
                              </w:rPr>
                              <w:t>90%</w:t>
                            </w:r>
                          </w:p>
                        </w:tc>
                        <w:tc>
                          <w:tcPr>
                            <w:tcW w:w="889" w:type="dxa"/>
                            <w:shd w:val="clear" w:color="auto" w:fill="CCC0D9"/>
                          </w:tcPr>
                          <w:p w:rsidR="00AC433B" w:rsidRPr="00AC433B" w:rsidRDefault="00AC433B" w:rsidP="0016494F">
                            <w:pPr>
                              <w:pStyle w:val="NoSpacing"/>
                              <w:rPr>
                                <w:sz w:val="16"/>
                                <w:szCs w:val="20"/>
                              </w:rPr>
                            </w:pPr>
                            <w:r w:rsidRPr="00AC433B">
                              <w:rPr>
                                <w:sz w:val="16"/>
                                <w:szCs w:val="20"/>
                              </w:rPr>
                              <w:t xml:space="preserve"> 83% </w:t>
                            </w:r>
                          </w:p>
                        </w:tc>
                      </w:tr>
                      <w:tr w:rsidR="00AC433B" w:rsidRPr="00AC433B" w:rsidTr="0016494F">
                        <w:trPr>
                          <w:trHeight w:val="350"/>
                        </w:trPr>
                        <w:tc>
                          <w:tcPr>
                            <w:tcW w:w="2790" w:type="dxa"/>
                          </w:tcPr>
                          <w:p w:rsidR="00AC433B" w:rsidRPr="00AC433B" w:rsidRDefault="00AC433B" w:rsidP="0016494F">
                            <w:pPr>
                              <w:pStyle w:val="NoSpacing"/>
                              <w:rPr>
                                <w:sz w:val="16"/>
                                <w:szCs w:val="20"/>
                              </w:rPr>
                            </w:pPr>
                            <w:r w:rsidRPr="00AC433B">
                              <w:rPr>
                                <w:sz w:val="16"/>
                                <w:szCs w:val="20"/>
                              </w:rPr>
                              <w:t>Improve: Overall Attendance</w:t>
                            </w:r>
                          </w:p>
                        </w:tc>
                        <w:tc>
                          <w:tcPr>
                            <w:tcW w:w="976" w:type="dxa"/>
                            <w:shd w:val="clear" w:color="auto" w:fill="EAF1DD"/>
                          </w:tcPr>
                          <w:p w:rsidR="00AC433B" w:rsidRPr="00AC433B" w:rsidRDefault="00AC433B" w:rsidP="0016494F">
                            <w:pPr>
                              <w:pStyle w:val="NoSpacing"/>
                              <w:rPr>
                                <w:b/>
                                <w:sz w:val="16"/>
                                <w:szCs w:val="20"/>
                              </w:rPr>
                            </w:pPr>
                            <w:r w:rsidRPr="00AC433B">
                              <w:rPr>
                                <w:b/>
                                <w:sz w:val="16"/>
                                <w:szCs w:val="20"/>
                              </w:rPr>
                              <w:t xml:space="preserve"> 81%</w:t>
                            </w:r>
                          </w:p>
                        </w:tc>
                        <w:tc>
                          <w:tcPr>
                            <w:tcW w:w="976" w:type="dxa"/>
                            <w:tcBorders>
                              <w:right w:val="nil"/>
                            </w:tcBorders>
                            <w:shd w:val="clear" w:color="auto" w:fill="D6E3BC"/>
                          </w:tcPr>
                          <w:p w:rsidR="00AC433B" w:rsidRPr="00AC433B" w:rsidRDefault="00AC433B" w:rsidP="0016494F">
                            <w:pPr>
                              <w:pStyle w:val="NoSpacing"/>
                              <w:rPr>
                                <w:b/>
                                <w:sz w:val="16"/>
                                <w:szCs w:val="20"/>
                              </w:rPr>
                            </w:pPr>
                            <w:r w:rsidRPr="00AC433B">
                              <w:rPr>
                                <w:b/>
                                <w:sz w:val="16"/>
                                <w:szCs w:val="20"/>
                              </w:rPr>
                              <w:t xml:space="preserve"> 75%</w:t>
                            </w:r>
                          </w:p>
                        </w:tc>
                        <w:tc>
                          <w:tcPr>
                            <w:tcW w:w="222" w:type="dxa"/>
                            <w:tcBorders>
                              <w:top w:val="nil"/>
                              <w:left w:val="nil"/>
                              <w:bottom w:val="nil"/>
                              <w:right w:val="nil"/>
                            </w:tcBorders>
                            <w:shd w:val="clear" w:color="auto" w:fill="943634"/>
                          </w:tcPr>
                          <w:p w:rsidR="00AC433B" w:rsidRPr="00AC433B" w:rsidRDefault="00AC433B" w:rsidP="0016494F">
                            <w:pPr>
                              <w:pStyle w:val="NoSpacing"/>
                              <w:rPr>
                                <w:sz w:val="16"/>
                                <w:szCs w:val="20"/>
                              </w:rPr>
                            </w:pPr>
                          </w:p>
                        </w:tc>
                        <w:tc>
                          <w:tcPr>
                            <w:tcW w:w="974" w:type="dxa"/>
                            <w:tcBorders>
                              <w:left w:val="nil"/>
                            </w:tcBorders>
                            <w:shd w:val="clear" w:color="auto" w:fill="DAEEF3"/>
                          </w:tcPr>
                          <w:p w:rsidR="00AC433B" w:rsidRPr="00AC433B" w:rsidRDefault="00AC433B" w:rsidP="0016494F">
                            <w:pPr>
                              <w:pStyle w:val="NoSpacing"/>
                              <w:rPr>
                                <w:sz w:val="16"/>
                                <w:szCs w:val="20"/>
                              </w:rPr>
                            </w:pPr>
                            <w:r w:rsidRPr="00AC433B">
                              <w:rPr>
                                <w:sz w:val="16"/>
                                <w:szCs w:val="20"/>
                              </w:rPr>
                              <w:t xml:space="preserve"> 67%</w:t>
                            </w:r>
                          </w:p>
                        </w:tc>
                        <w:tc>
                          <w:tcPr>
                            <w:tcW w:w="974" w:type="dxa"/>
                            <w:shd w:val="clear" w:color="auto" w:fill="B6DDE8"/>
                          </w:tcPr>
                          <w:p w:rsidR="00AC433B" w:rsidRPr="00AC433B" w:rsidRDefault="00AC433B" w:rsidP="0016494F">
                            <w:pPr>
                              <w:pStyle w:val="NoSpacing"/>
                              <w:rPr>
                                <w:sz w:val="16"/>
                                <w:szCs w:val="20"/>
                              </w:rPr>
                            </w:pPr>
                            <w:r w:rsidRPr="00AC433B">
                              <w:rPr>
                                <w:sz w:val="16"/>
                                <w:szCs w:val="20"/>
                              </w:rPr>
                              <w:t xml:space="preserve"> 64% </w:t>
                            </w:r>
                          </w:p>
                        </w:tc>
                        <w:tc>
                          <w:tcPr>
                            <w:tcW w:w="937" w:type="dxa"/>
                            <w:shd w:val="clear" w:color="auto" w:fill="FDE9D9"/>
                          </w:tcPr>
                          <w:p w:rsidR="00AC433B" w:rsidRPr="00AC433B" w:rsidRDefault="00AC433B" w:rsidP="0016494F">
                            <w:pPr>
                              <w:pStyle w:val="NoSpacing"/>
                              <w:rPr>
                                <w:sz w:val="16"/>
                                <w:szCs w:val="20"/>
                              </w:rPr>
                            </w:pPr>
                            <w:r w:rsidRPr="00AC433B">
                              <w:rPr>
                                <w:sz w:val="16"/>
                                <w:szCs w:val="20"/>
                              </w:rPr>
                              <w:t>86%</w:t>
                            </w:r>
                          </w:p>
                        </w:tc>
                        <w:tc>
                          <w:tcPr>
                            <w:tcW w:w="876" w:type="dxa"/>
                            <w:shd w:val="clear" w:color="auto" w:fill="FBD4B4"/>
                          </w:tcPr>
                          <w:p w:rsidR="00AC433B" w:rsidRPr="00AC433B" w:rsidRDefault="00AC433B" w:rsidP="0016494F">
                            <w:pPr>
                              <w:pStyle w:val="NoSpacing"/>
                              <w:rPr>
                                <w:sz w:val="16"/>
                                <w:szCs w:val="20"/>
                              </w:rPr>
                            </w:pPr>
                            <w:r w:rsidRPr="00AC433B">
                              <w:rPr>
                                <w:sz w:val="16"/>
                                <w:szCs w:val="20"/>
                              </w:rPr>
                              <w:t xml:space="preserve"> 79%</w:t>
                            </w:r>
                          </w:p>
                        </w:tc>
                        <w:tc>
                          <w:tcPr>
                            <w:tcW w:w="927" w:type="dxa"/>
                            <w:shd w:val="clear" w:color="auto" w:fill="E5DFEC"/>
                          </w:tcPr>
                          <w:p w:rsidR="00AC433B" w:rsidRPr="00AC433B" w:rsidRDefault="00AC433B" w:rsidP="0016494F">
                            <w:pPr>
                              <w:pStyle w:val="NoSpacing"/>
                              <w:rPr>
                                <w:sz w:val="16"/>
                                <w:szCs w:val="20"/>
                              </w:rPr>
                            </w:pPr>
                            <w:r w:rsidRPr="00AC433B">
                              <w:rPr>
                                <w:sz w:val="16"/>
                                <w:szCs w:val="20"/>
                              </w:rPr>
                              <w:t xml:space="preserve">100% </w:t>
                            </w:r>
                          </w:p>
                        </w:tc>
                        <w:tc>
                          <w:tcPr>
                            <w:tcW w:w="889" w:type="dxa"/>
                            <w:shd w:val="clear" w:color="auto" w:fill="CCC0D9"/>
                          </w:tcPr>
                          <w:p w:rsidR="00AC433B" w:rsidRPr="00AC433B" w:rsidRDefault="00AC433B" w:rsidP="0016494F">
                            <w:pPr>
                              <w:pStyle w:val="NoSpacing"/>
                              <w:rPr>
                                <w:sz w:val="16"/>
                                <w:szCs w:val="20"/>
                              </w:rPr>
                            </w:pPr>
                            <w:r w:rsidRPr="00AC433B">
                              <w:rPr>
                                <w:sz w:val="16"/>
                                <w:szCs w:val="20"/>
                              </w:rPr>
                              <w:t xml:space="preserve"> 83%</w:t>
                            </w:r>
                          </w:p>
                        </w:tc>
                      </w:tr>
                      <w:tr w:rsidR="00AC433B" w:rsidRPr="00AC433B" w:rsidTr="0016494F">
                        <w:trPr>
                          <w:trHeight w:val="377"/>
                        </w:trPr>
                        <w:tc>
                          <w:tcPr>
                            <w:tcW w:w="2790" w:type="dxa"/>
                          </w:tcPr>
                          <w:p w:rsidR="00AC433B" w:rsidRPr="00AC433B" w:rsidRDefault="00AC433B" w:rsidP="0016494F">
                            <w:pPr>
                              <w:pStyle w:val="NoSpacing"/>
                              <w:rPr>
                                <w:sz w:val="16"/>
                                <w:szCs w:val="20"/>
                              </w:rPr>
                            </w:pPr>
                            <w:r w:rsidRPr="00AC433B">
                              <w:rPr>
                                <w:sz w:val="16"/>
                                <w:szCs w:val="20"/>
                              </w:rPr>
                              <w:t>Improve: Attitude/Commitment</w:t>
                            </w:r>
                          </w:p>
                        </w:tc>
                        <w:tc>
                          <w:tcPr>
                            <w:tcW w:w="976" w:type="dxa"/>
                            <w:shd w:val="clear" w:color="auto" w:fill="EAF1DD"/>
                          </w:tcPr>
                          <w:p w:rsidR="00AC433B" w:rsidRPr="00AC433B" w:rsidRDefault="00AC433B" w:rsidP="0016494F">
                            <w:pPr>
                              <w:pStyle w:val="NoSpacing"/>
                              <w:rPr>
                                <w:b/>
                                <w:sz w:val="16"/>
                                <w:szCs w:val="20"/>
                              </w:rPr>
                            </w:pPr>
                            <w:r w:rsidRPr="00AC433B">
                              <w:rPr>
                                <w:b/>
                                <w:sz w:val="16"/>
                                <w:szCs w:val="20"/>
                              </w:rPr>
                              <w:t xml:space="preserve"> 97%</w:t>
                            </w:r>
                          </w:p>
                        </w:tc>
                        <w:tc>
                          <w:tcPr>
                            <w:tcW w:w="976" w:type="dxa"/>
                            <w:tcBorders>
                              <w:right w:val="nil"/>
                            </w:tcBorders>
                            <w:shd w:val="clear" w:color="auto" w:fill="D6E3BC"/>
                          </w:tcPr>
                          <w:p w:rsidR="00AC433B" w:rsidRPr="00AC433B" w:rsidRDefault="00AC433B" w:rsidP="0016494F">
                            <w:pPr>
                              <w:pStyle w:val="NoSpacing"/>
                              <w:rPr>
                                <w:b/>
                                <w:sz w:val="16"/>
                                <w:szCs w:val="20"/>
                              </w:rPr>
                            </w:pPr>
                            <w:r w:rsidRPr="00AC433B">
                              <w:rPr>
                                <w:b/>
                                <w:sz w:val="16"/>
                                <w:szCs w:val="20"/>
                              </w:rPr>
                              <w:t xml:space="preserve"> 90%</w:t>
                            </w:r>
                          </w:p>
                        </w:tc>
                        <w:tc>
                          <w:tcPr>
                            <w:tcW w:w="222" w:type="dxa"/>
                            <w:tcBorders>
                              <w:top w:val="nil"/>
                              <w:left w:val="nil"/>
                              <w:bottom w:val="nil"/>
                              <w:right w:val="nil"/>
                            </w:tcBorders>
                            <w:shd w:val="clear" w:color="auto" w:fill="943634"/>
                          </w:tcPr>
                          <w:p w:rsidR="00AC433B" w:rsidRPr="00AC433B" w:rsidRDefault="00AC433B" w:rsidP="0016494F">
                            <w:pPr>
                              <w:pStyle w:val="NoSpacing"/>
                              <w:rPr>
                                <w:sz w:val="16"/>
                                <w:szCs w:val="20"/>
                              </w:rPr>
                            </w:pPr>
                          </w:p>
                        </w:tc>
                        <w:tc>
                          <w:tcPr>
                            <w:tcW w:w="974" w:type="dxa"/>
                            <w:tcBorders>
                              <w:left w:val="nil"/>
                            </w:tcBorders>
                            <w:shd w:val="clear" w:color="auto" w:fill="DAEEF3"/>
                          </w:tcPr>
                          <w:p w:rsidR="00AC433B" w:rsidRPr="00AC433B" w:rsidRDefault="00AC433B" w:rsidP="0016494F">
                            <w:pPr>
                              <w:pStyle w:val="NoSpacing"/>
                              <w:rPr>
                                <w:sz w:val="16"/>
                                <w:szCs w:val="20"/>
                              </w:rPr>
                            </w:pPr>
                            <w:r w:rsidRPr="00AC433B">
                              <w:rPr>
                                <w:sz w:val="16"/>
                                <w:szCs w:val="20"/>
                              </w:rPr>
                              <w:t xml:space="preserve"> 100% </w:t>
                            </w:r>
                          </w:p>
                        </w:tc>
                        <w:tc>
                          <w:tcPr>
                            <w:tcW w:w="974" w:type="dxa"/>
                            <w:shd w:val="clear" w:color="auto" w:fill="B6DDE8"/>
                          </w:tcPr>
                          <w:p w:rsidR="00AC433B" w:rsidRPr="00AC433B" w:rsidRDefault="00AC433B" w:rsidP="0016494F">
                            <w:pPr>
                              <w:pStyle w:val="NoSpacing"/>
                              <w:rPr>
                                <w:sz w:val="16"/>
                                <w:szCs w:val="20"/>
                              </w:rPr>
                            </w:pPr>
                            <w:r w:rsidRPr="00AC433B">
                              <w:rPr>
                                <w:sz w:val="16"/>
                                <w:szCs w:val="20"/>
                              </w:rPr>
                              <w:t xml:space="preserve"> 86%</w:t>
                            </w:r>
                          </w:p>
                        </w:tc>
                        <w:tc>
                          <w:tcPr>
                            <w:tcW w:w="937" w:type="dxa"/>
                            <w:shd w:val="clear" w:color="auto" w:fill="FDE9D9"/>
                          </w:tcPr>
                          <w:p w:rsidR="00AC433B" w:rsidRPr="00AC433B" w:rsidRDefault="00AC433B" w:rsidP="0016494F">
                            <w:pPr>
                              <w:pStyle w:val="NoSpacing"/>
                              <w:rPr>
                                <w:sz w:val="16"/>
                                <w:szCs w:val="20"/>
                              </w:rPr>
                            </w:pPr>
                            <w:r w:rsidRPr="00AC433B">
                              <w:rPr>
                                <w:sz w:val="16"/>
                                <w:szCs w:val="20"/>
                              </w:rPr>
                              <w:t xml:space="preserve"> 93%</w:t>
                            </w:r>
                          </w:p>
                        </w:tc>
                        <w:tc>
                          <w:tcPr>
                            <w:tcW w:w="876" w:type="dxa"/>
                            <w:shd w:val="clear" w:color="auto" w:fill="FBD4B4"/>
                          </w:tcPr>
                          <w:p w:rsidR="00AC433B" w:rsidRPr="00AC433B" w:rsidRDefault="00AC433B" w:rsidP="0016494F">
                            <w:pPr>
                              <w:pStyle w:val="NoSpacing"/>
                              <w:rPr>
                                <w:sz w:val="16"/>
                                <w:szCs w:val="20"/>
                              </w:rPr>
                            </w:pPr>
                            <w:r w:rsidRPr="00AC433B">
                              <w:rPr>
                                <w:sz w:val="16"/>
                                <w:szCs w:val="20"/>
                              </w:rPr>
                              <w:t xml:space="preserve"> 93%</w:t>
                            </w:r>
                          </w:p>
                        </w:tc>
                        <w:tc>
                          <w:tcPr>
                            <w:tcW w:w="927" w:type="dxa"/>
                            <w:shd w:val="clear" w:color="auto" w:fill="E5DFEC"/>
                          </w:tcPr>
                          <w:p w:rsidR="00AC433B" w:rsidRPr="00AC433B" w:rsidRDefault="00AC433B" w:rsidP="0016494F">
                            <w:pPr>
                              <w:pStyle w:val="NoSpacing"/>
                              <w:rPr>
                                <w:sz w:val="16"/>
                                <w:szCs w:val="20"/>
                              </w:rPr>
                            </w:pPr>
                            <w:r w:rsidRPr="00AC433B">
                              <w:rPr>
                                <w:sz w:val="16"/>
                                <w:szCs w:val="20"/>
                              </w:rPr>
                              <w:t xml:space="preserve">100% </w:t>
                            </w:r>
                          </w:p>
                        </w:tc>
                        <w:tc>
                          <w:tcPr>
                            <w:tcW w:w="889" w:type="dxa"/>
                            <w:shd w:val="clear" w:color="auto" w:fill="CCC0D9"/>
                          </w:tcPr>
                          <w:p w:rsidR="00AC433B" w:rsidRPr="00AC433B" w:rsidRDefault="00AC433B" w:rsidP="0016494F">
                            <w:pPr>
                              <w:pStyle w:val="NoSpacing"/>
                              <w:rPr>
                                <w:sz w:val="16"/>
                                <w:szCs w:val="20"/>
                              </w:rPr>
                            </w:pPr>
                            <w:r w:rsidRPr="00AC433B">
                              <w:rPr>
                                <w:sz w:val="16"/>
                                <w:szCs w:val="20"/>
                              </w:rPr>
                              <w:t xml:space="preserve"> 92% </w:t>
                            </w:r>
                          </w:p>
                        </w:tc>
                      </w:tr>
                      <w:tr w:rsidR="00AC433B" w:rsidRPr="00AC433B" w:rsidTr="0016494F">
                        <w:trPr>
                          <w:trHeight w:val="332"/>
                        </w:trPr>
                        <w:tc>
                          <w:tcPr>
                            <w:tcW w:w="2790" w:type="dxa"/>
                          </w:tcPr>
                          <w:p w:rsidR="00AC433B" w:rsidRPr="00AC433B" w:rsidRDefault="00AC433B" w:rsidP="0016494F">
                            <w:pPr>
                              <w:pStyle w:val="NoSpacing"/>
                              <w:rPr>
                                <w:sz w:val="16"/>
                                <w:szCs w:val="20"/>
                              </w:rPr>
                            </w:pPr>
                            <w:r w:rsidRPr="00AC433B">
                              <w:rPr>
                                <w:sz w:val="16"/>
                                <w:szCs w:val="20"/>
                              </w:rPr>
                              <w:t>Improve: Behavior</w:t>
                            </w:r>
                          </w:p>
                        </w:tc>
                        <w:tc>
                          <w:tcPr>
                            <w:tcW w:w="976" w:type="dxa"/>
                            <w:shd w:val="clear" w:color="auto" w:fill="EAF1DD"/>
                          </w:tcPr>
                          <w:p w:rsidR="00AC433B" w:rsidRPr="00AC433B" w:rsidRDefault="00AC433B" w:rsidP="0016494F">
                            <w:pPr>
                              <w:pStyle w:val="NoSpacing"/>
                              <w:rPr>
                                <w:b/>
                                <w:sz w:val="16"/>
                                <w:szCs w:val="20"/>
                              </w:rPr>
                            </w:pPr>
                            <w:r w:rsidRPr="00AC433B">
                              <w:rPr>
                                <w:b/>
                                <w:sz w:val="16"/>
                                <w:szCs w:val="20"/>
                              </w:rPr>
                              <w:t xml:space="preserve"> 88%</w:t>
                            </w:r>
                          </w:p>
                        </w:tc>
                        <w:tc>
                          <w:tcPr>
                            <w:tcW w:w="976" w:type="dxa"/>
                            <w:tcBorders>
                              <w:right w:val="nil"/>
                            </w:tcBorders>
                            <w:shd w:val="clear" w:color="auto" w:fill="D6E3BC"/>
                          </w:tcPr>
                          <w:p w:rsidR="00AC433B" w:rsidRPr="00AC433B" w:rsidRDefault="00AC433B" w:rsidP="0016494F">
                            <w:pPr>
                              <w:pStyle w:val="NoSpacing"/>
                              <w:rPr>
                                <w:b/>
                                <w:sz w:val="16"/>
                                <w:szCs w:val="20"/>
                              </w:rPr>
                            </w:pPr>
                            <w:r w:rsidRPr="00AC433B">
                              <w:rPr>
                                <w:b/>
                                <w:sz w:val="16"/>
                                <w:szCs w:val="20"/>
                              </w:rPr>
                              <w:t xml:space="preserve"> 45%</w:t>
                            </w:r>
                          </w:p>
                        </w:tc>
                        <w:tc>
                          <w:tcPr>
                            <w:tcW w:w="222" w:type="dxa"/>
                            <w:tcBorders>
                              <w:top w:val="nil"/>
                              <w:left w:val="nil"/>
                              <w:bottom w:val="nil"/>
                              <w:right w:val="nil"/>
                            </w:tcBorders>
                            <w:shd w:val="clear" w:color="auto" w:fill="943634"/>
                          </w:tcPr>
                          <w:p w:rsidR="00AC433B" w:rsidRPr="00AC433B" w:rsidRDefault="00AC433B" w:rsidP="0016494F">
                            <w:pPr>
                              <w:pStyle w:val="NoSpacing"/>
                              <w:rPr>
                                <w:sz w:val="16"/>
                                <w:szCs w:val="20"/>
                              </w:rPr>
                            </w:pPr>
                          </w:p>
                        </w:tc>
                        <w:tc>
                          <w:tcPr>
                            <w:tcW w:w="974" w:type="dxa"/>
                            <w:tcBorders>
                              <w:left w:val="nil"/>
                            </w:tcBorders>
                            <w:shd w:val="clear" w:color="auto" w:fill="DAEEF3"/>
                          </w:tcPr>
                          <w:p w:rsidR="00AC433B" w:rsidRPr="00AC433B" w:rsidRDefault="00AC433B" w:rsidP="0016494F">
                            <w:pPr>
                              <w:pStyle w:val="NoSpacing"/>
                              <w:rPr>
                                <w:sz w:val="16"/>
                                <w:szCs w:val="20"/>
                              </w:rPr>
                            </w:pPr>
                            <w:r w:rsidRPr="00AC433B">
                              <w:rPr>
                                <w:sz w:val="16"/>
                                <w:szCs w:val="20"/>
                              </w:rPr>
                              <w:t xml:space="preserve"> 80% </w:t>
                            </w:r>
                          </w:p>
                        </w:tc>
                        <w:tc>
                          <w:tcPr>
                            <w:tcW w:w="974" w:type="dxa"/>
                            <w:shd w:val="clear" w:color="auto" w:fill="B6DDE8"/>
                          </w:tcPr>
                          <w:p w:rsidR="00AC433B" w:rsidRPr="00AC433B" w:rsidRDefault="00AC433B" w:rsidP="0016494F">
                            <w:pPr>
                              <w:pStyle w:val="NoSpacing"/>
                              <w:rPr>
                                <w:sz w:val="16"/>
                                <w:szCs w:val="20"/>
                              </w:rPr>
                            </w:pPr>
                            <w:r w:rsidRPr="00AC433B">
                              <w:rPr>
                                <w:sz w:val="16"/>
                                <w:szCs w:val="20"/>
                              </w:rPr>
                              <w:t xml:space="preserve"> 29% </w:t>
                            </w:r>
                          </w:p>
                        </w:tc>
                        <w:tc>
                          <w:tcPr>
                            <w:tcW w:w="937" w:type="dxa"/>
                            <w:shd w:val="clear" w:color="auto" w:fill="FDE9D9"/>
                          </w:tcPr>
                          <w:p w:rsidR="00AC433B" w:rsidRPr="00AC433B" w:rsidRDefault="00AC433B" w:rsidP="0016494F">
                            <w:pPr>
                              <w:pStyle w:val="NoSpacing"/>
                              <w:rPr>
                                <w:sz w:val="16"/>
                                <w:szCs w:val="20"/>
                              </w:rPr>
                            </w:pPr>
                            <w:r w:rsidRPr="00AC433B">
                              <w:rPr>
                                <w:sz w:val="16"/>
                                <w:szCs w:val="20"/>
                              </w:rPr>
                              <w:t>100%</w:t>
                            </w:r>
                          </w:p>
                        </w:tc>
                        <w:tc>
                          <w:tcPr>
                            <w:tcW w:w="876" w:type="dxa"/>
                            <w:shd w:val="clear" w:color="auto" w:fill="FBD4B4"/>
                          </w:tcPr>
                          <w:p w:rsidR="00AC433B" w:rsidRPr="00AC433B" w:rsidRDefault="00AC433B" w:rsidP="0016494F">
                            <w:pPr>
                              <w:pStyle w:val="NoSpacing"/>
                              <w:rPr>
                                <w:sz w:val="16"/>
                                <w:szCs w:val="20"/>
                              </w:rPr>
                            </w:pPr>
                            <w:r w:rsidRPr="00AC433B">
                              <w:rPr>
                                <w:sz w:val="16"/>
                                <w:szCs w:val="20"/>
                              </w:rPr>
                              <w:t xml:space="preserve">66% </w:t>
                            </w:r>
                          </w:p>
                        </w:tc>
                        <w:tc>
                          <w:tcPr>
                            <w:tcW w:w="927" w:type="dxa"/>
                            <w:shd w:val="clear" w:color="auto" w:fill="E5DFEC"/>
                          </w:tcPr>
                          <w:p w:rsidR="00AC433B" w:rsidRPr="00AC433B" w:rsidRDefault="00AC433B" w:rsidP="0016494F">
                            <w:pPr>
                              <w:pStyle w:val="NoSpacing"/>
                              <w:rPr>
                                <w:sz w:val="16"/>
                                <w:szCs w:val="20"/>
                              </w:rPr>
                            </w:pPr>
                            <w:r w:rsidRPr="00AC433B">
                              <w:rPr>
                                <w:sz w:val="16"/>
                                <w:szCs w:val="20"/>
                              </w:rPr>
                              <w:t xml:space="preserve"> n/a</w:t>
                            </w:r>
                          </w:p>
                        </w:tc>
                        <w:tc>
                          <w:tcPr>
                            <w:tcW w:w="889" w:type="dxa"/>
                            <w:shd w:val="clear" w:color="auto" w:fill="CCC0D9"/>
                          </w:tcPr>
                          <w:p w:rsidR="00AC433B" w:rsidRPr="00AC433B" w:rsidRDefault="00AC433B" w:rsidP="0016494F">
                            <w:pPr>
                              <w:pStyle w:val="NoSpacing"/>
                              <w:rPr>
                                <w:sz w:val="16"/>
                                <w:szCs w:val="20"/>
                              </w:rPr>
                            </w:pPr>
                            <w:r w:rsidRPr="00AC433B">
                              <w:rPr>
                                <w:sz w:val="16"/>
                                <w:szCs w:val="20"/>
                              </w:rPr>
                              <w:t xml:space="preserve"> 100% </w:t>
                            </w:r>
                          </w:p>
                        </w:tc>
                      </w:tr>
                      <w:tr w:rsidR="00AC433B" w:rsidRPr="00AC433B" w:rsidTr="0016494F">
                        <w:trPr>
                          <w:trHeight w:val="332"/>
                        </w:trPr>
                        <w:tc>
                          <w:tcPr>
                            <w:tcW w:w="2790" w:type="dxa"/>
                          </w:tcPr>
                          <w:p w:rsidR="00AC433B" w:rsidRPr="00AC433B" w:rsidRDefault="00AC433B" w:rsidP="0016494F">
                            <w:pPr>
                              <w:pStyle w:val="NoSpacing"/>
                              <w:rPr>
                                <w:sz w:val="16"/>
                                <w:szCs w:val="20"/>
                              </w:rPr>
                            </w:pPr>
                            <w:r w:rsidRPr="00AC433B">
                              <w:rPr>
                                <w:sz w:val="16"/>
                                <w:szCs w:val="20"/>
                              </w:rPr>
                              <w:t>Promotion Rate</w:t>
                            </w:r>
                          </w:p>
                        </w:tc>
                        <w:tc>
                          <w:tcPr>
                            <w:tcW w:w="976" w:type="dxa"/>
                            <w:shd w:val="clear" w:color="auto" w:fill="EAF1DD"/>
                          </w:tcPr>
                          <w:p w:rsidR="00AC433B" w:rsidRPr="00AC433B" w:rsidRDefault="00AC433B" w:rsidP="0016494F">
                            <w:pPr>
                              <w:pStyle w:val="NoSpacing"/>
                              <w:rPr>
                                <w:b/>
                                <w:sz w:val="16"/>
                                <w:szCs w:val="20"/>
                              </w:rPr>
                            </w:pPr>
                            <w:r w:rsidRPr="00AC433B">
                              <w:rPr>
                                <w:b/>
                                <w:sz w:val="16"/>
                                <w:szCs w:val="20"/>
                              </w:rPr>
                              <w:t>100%</w:t>
                            </w:r>
                          </w:p>
                        </w:tc>
                        <w:tc>
                          <w:tcPr>
                            <w:tcW w:w="976" w:type="dxa"/>
                            <w:tcBorders>
                              <w:right w:val="nil"/>
                            </w:tcBorders>
                            <w:shd w:val="clear" w:color="auto" w:fill="D6E3BC"/>
                          </w:tcPr>
                          <w:p w:rsidR="00AC433B" w:rsidRPr="00AC433B" w:rsidRDefault="00AC433B" w:rsidP="0016494F">
                            <w:pPr>
                              <w:pStyle w:val="NoSpacing"/>
                              <w:rPr>
                                <w:b/>
                                <w:sz w:val="16"/>
                                <w:szCs w:val="20"/>
                              </w:rPr>
                            </w:pPr>
                            <w:r w:rsidRPr="00AC433B">
                              <w:rPr>
                                <w:b/>
                                <w:sz w:val="16"/>
                                <w:szCs w:val="20"/>
                              </w:rPr>
                              <w:t>85%</w:t>
                            </w:r>
                          </w:p>
                        </w:tc>
                        <w:tc>
                          <w:tcPr>
                            <w:tcW w:w="222" w:type="dxa"/>
                            <w:tcBorders>
                              <w:top w:val="nil"/>
                              <w:left w:val="nil"/>
                              <w:bottom w:val="nil"/>
                              <w:right w:val="nil"/>
                            </w:tcBorders>
                            <w:shd w:val="clear" w:color="auto" w:fill="943634"/>
                          </w:tcPr>
                          <w:p w:rsidR="00AC433B" w:rsidRPr="00AC433B" w:rsidRDefault="00AC433B" w:rsidP="0016494F">
                            <w:pPr>
                              <w:pStyle w:val="NoSpacing"/>
                              <w:rPr>
                                <w:sz w:val="16"/>
                                <w:szCs w:val="20"/>
                              </w:rPr>
                            </w:pPr>
                          </w:p>
                        </w:tc>
                        <w:tc>
                          <w:tcPr>
                            <w:tcW w:w="974" w:type="dxa"/>
                            <w:tcBorders>
                              <w:left w:val="nil"/>
                            </w:tcBorders>
                            <w:shd w:val="clear" w:color="auto" w:fill="DAEEF3"/>
                          </w:tcPr>
                          <w:p w:rsidR="00AC433B" w:rsidRPr="00AC433B" w:rsidRDefault="00AC433B" w:rsidP="0016494F">
                            <w:pPr>
                              <w:pStyle w:val="NoSpacing"/>
                              <w:rPr>
                                <w:sz w:val="16"/>
                                <w:szCs w:val="20"/>
                              </w:rPr>
                            </w:pPr>
                            <w:r w:rsidRPr="00AC433B">
                              <w:rPr>
                                <w:sz w:val="16"/>
                                <w:szCs w:val="20"/>
                              </w:rPr>
                              <w:t>100%</w:t>
                            </w:r>
                          </w:p>
                        </w:tc>
                        <w:tc>
                          <w:tcPr>
                            <w:tcW w:w="974" w:type="dxa"/>
                            <w:shd w:val="clear" w:color="auto" w:fill="B6DDE8"/>
                          </w:tcPr>
                          <w:p w:rsidR="00AC433B" w:rsidRPr="00AC433B" w:rsidRDefault="00AC433B" w:rsidP="0016494F">
                            <w:pPr>
                              <w:pStyle w:val="NoSpacing"/>
                              <w:rPr>
                                <w:sz w:val="16"/>
                                <w:szCs w:val="20"/>
                              </w:rPr>
                            </w:pPr>
                            <w:r w:rsidRPr="00AC433B">
                              <w:rPr>
                                <w:sz w:val="16"/>
                                <w:szCs w:val="20"/>
                              </w:rPr>
                              <w:t>86%</w:t>
                            </w:r>
                          </w:p>
                        </w:tc>
                        <w:tc>
                          <w:tcPr>
                            <w:tcW w:w="937" w:type="dxa"/>
                            <w:shd w:val="clear" w:color="auto" w:fill="FDE9D9"/>
                          </w:tcPr>
                          <w:p w:rsidR="00AC433B" w:rsidRPr="00AC433B" w:rsidRDefault="00AC433B" w:rsidP="0016494F">
                            <w:pPr>
                              <w:pStyle w:val="NoSpacing"/>
                              <w:rPr>
                                <w:sz w:val="16"/>
                                <w:szCs w:val="20"/>
                              </w:rPr>
                            </w:pPr>
                            <w:r w:rsidRPr="00AC433B">
                              <w:rPr>
                                <w:sz w:val="16"/>
                                <w:szCs w:val="20"/>
                              </w:rPr>
                              <w:t>100%</w:t>
                            </w:r>
                          </w:p>
                        </w:tc>
                        <w:tc>
                          <w:tcPr>
                            <w:tcW w:w="876" w:type="dxa"/>
                            <w:shd w:val="clear" w:color="auto" w:fill="FBD4B4"/>
                          </w:tcPr>
                          <w:p w:rsidR="00AC433B" w:rsidRPr="00AC433B" w:rsidRDefault="00AC433B" w:rsidP="0016494F">
                            <w:pPr>
                              <w:pStyle w:val="NoSpacing"/>
                              <w:rPr>
                                <w:sz w:val="16"/>
                                <w:szCs w:val="20"/>
                              </w:rPr>
                            </w:pPr>
                            <w:r w:rsidRPr="00AC433B">
                              <w:rPr>
                                <w:sz w:val="16"/>
                                <w:szCs w:val="20"/>
                              </w:rPr>
                              <w:t>79%</w:t>
                            </w:r>
                          </w:p>
                        </w:tc>
                        <w:tc>
                          <w:tcPr>
                            <w:tcW w:w="927" w:type="dxa"/>
                            <w:shd w:val="clear" w:color="auto" w:fill="E5DFEC"/>
                          </w:tcPr>
                          <w:p w:rsidR="00AC433B" w:rsidRPr="00AC433B" w:rsidRDefault="00AC433B" w:rsidP="0016494F">
                            <w:pPr>
                              <w:pStyle w:val="NoSpacing"/>
                              <w:rPr>
                                <w:sz w:val="16"/>
                                <w:szCs w:val="20"/>
                              </w:rPr>
                            </w:pPr>
                            <w:r w:rsidRPr="00AC433B">
                              <w:rPr>
                                <w:sz w:val="16"/>
                                <w:szCs w:val="20"/>
                              </w:rPr>
                              <w:t>100%</w:t>
                            </w:r>
                          </w:p>
                        </w:tc>
                        <w:tc>
                          <w:tcPr>
                            <w:tcW w:w="889" w:type="dxa"/>
                            <w:shd w:val="clear" w:color="auto" w:fill="CCC0D9"/>
                          </w:tcPr>
                          <w:p w:rsidR="00AC433B" w:rsidRPr="00AC433B" w:rsidRDefault="00AC433B" w:rsidP="0016494F">
                            <w:pPr>
                              <w:pStyle w:val="NoSpacing"/>
                              <w:rPr>
                                <w:sz w:val="16"/>
                                <w:szCs w:val="20"/>
                              </w:rPr>
                            </w:pPr>
                            <w:r w:rsidRPr="00AC433B">
                              <w:rPr>
                                <w:sz w:val="16"/>
                                <w:szCs w:val="20"/>
                              </w:rPr>
                              <w:t>92%</w:t>
                            </w:r>
                          </w:p>
                        </w:tc>
                      </w:tr>
                    </w:tbl>
                    <w:p w:rsidR="004C2FE7" w:rsidRDefault="004C2FE7" w:rsidP="0016494F">
                      <w:pPr>
                        <w:pStyle w:val="NoSpacing"/>
                        <w:rPr>
                          <w:rFonts w:ascii="Helvetica" w:hAnsi="Helvetica" w:cs="Helvetica"/>
                          <w:color w:val="00B050"/>
                          <w:sz w:val="40"/>
                          <w:szCs w:val="40"/>
                        </w:rPr>
                      </w:pPr>
                    </w:p>
                    <w:p w:rsidR="0016494F" w:rsidRDefault="0016494F" w:rsidP="0016494F">
                      <w:pPr>
                        <w:jc w:val="center"/>
                        <w:rPr>
                          <w:rFonts w:ascii="Helvetica" w:hAnsi="Helvetica" w:cs="Helvetica"/>
                          <w:color w:val="00B050"/>
                          <w:sz w:val="40"/>
                          <w:szCs w:val="40"/>
                        </w:rPr>
                      </w:pPr>
                      <w:r>
                        <w:rPr>
                          <w:rFonts w:ascii="Helvetica" w:hAnsi="Helvetica" w:cs="Helvetica"/>
                          <w:color w:val="00B050"/>
                          <w:sz w:val="40"/>
                          <w:szCs w:val="40"/>
                        </w:rPr>
                        <w:t>Mentoring</w:t>
                      </w:r>
                    </w:p>
                    <w:p w:rsidR="0016494F" w:rsidRPr="00E45FC6" w:rsidRDefault="0016494F" w:rsidP="0016494F">
                      <w:pPr>
                        <w:pStyle w:val="NoSpacing"/>
                        <w:rPr>
                          <w:rFonts w:ascii="Helvetica" w:hAnsi="Helvetica" w:cs="Helvetica"/>
                          <w:color w:val="00B050"/>
                          <w:sz w:val="40"/>
                          <w:szCs w:val="40"/>
                        </w:rPr>
                      </w:pPr>
                    </w:p>
                    <w:p w:rsidR="002946A3" w:rsidRDefault="002946A3" w:rsidP="00AC433B">
                      <w:r w:rsidRPr="00CF136D">
                        <w:t xml:space="preserve">CISDE collaborates with several partners to </w:t>
                      </w:r>
                      <w:r>
                        <w:t>facilitate</w:t>
                      </w:r>
                      <w:r w:rsidRPr="00CF136D">
                        <w:t xml:space="preserve"> effective, impactful, and efficient mentoring initiatives </w:t>
                      </w:r>
                      <w:r>
                        <w:t>in Delaware</w:t>
                      </w:r>
                      <w:r w:rsidRPr="00CF136D">
                        <w:t>.</w:t>
                      </w:r>
                      <w:r>
                        <w:t xml:space="preserve"> Schools and districts, Connecting Generations, the Capital Mentors program, the Greater Dover Committee, and Barclay’s Bank are among our key partners for the 2012-2013 school year. Additionally, several businesses and organizations throughout the state have encouraged the participation of employees as mentors.  CISDE paired 275 community members with students, totaling more than 3415 quality mentoring hours.  Ashland, Capital One, Delaware State University, Kraft Foods, and Proctor and Gamble are among these organizations.  </w:t>
                      </w:r>
                    </w:p>
                    <w:p w:rsidR="002946A3" w:rsidRPr="007D72BF" w:rsidRDefault="002946A3" w:rsidP="00AC433B"/>
                    <w:p w:rsidR="002946A3" w:rsidRPr="000C6FD9" w:rsidRDefault="002946A3" w:rsidP="00AC433B">
                      <w:pPr>
                        <w:rPr>
                          <w:i/>
                          <w:sz w:val="22"/>
                          <w:szCs w:val="22"/>
                        </w:rPr>
                      </w:pPr>
                      <w:r w:rsidRPr="000C6FD9">
                        <w:rPr>
                          <w:i/>
                          <w:sz w:val="22"/>
                          <w:szCs w:val="22"/>
                        </w:rPr>
                        <w:t>School Highlights:</w:t>
                      </w:r>
                    </w:p>
                    <w:p w:rsidR="002946A3" w:rsidRPr="000C6FD9" w:rsidRDefault="002946A3" w:rsidP="00AC433B">
                      <w:pPr>
                        <w:rPr>
                          <w:sz w:val="22"/>
                          <w:szCs w:val="22"/>
                        </w:rPr>
                      </w:pPr>
                      <w:r w:rsidRPr="000C6FD9">
                        <w:rPr>
                          <w:b/>
                          <w:sz w:val="22"/>
                          <w:szCs w:val="22"/>
                        </w:rPr>
                        <w:t>Dover High</w:t>
                      </w:r>
                      <w:r w:rsidRPr="000C6FD9">
                        <w:rPr>
                          <w:sz w:val="22"/>
                          <w:szCs w:val="22"/>
                        </w:rPr>
                        <w:t xml:space="preserve">: 30 students spent 265 quality hours with adult mentors, focusing on personal development and future preparation.  22 Dover High students met with elementary students at a neighboring school for 200 hours, where students learned the importance of good decisions and positive behavior.  </w:t>
                      </w:r>
                    </w:p>
                    <w:p w:rsidR="002946A3" w:rsidRPr="000C6FD9" w:rsidRDefault="002946A3" w:rsidP="002946A3">
                      <w:pPr>
                        <w:pStyle w:val="NoSpacing"/>
                      </w:pPr>
                      <w:r w:rsidRPr="000C6FD9">
                        <w:rPr>
                          <w:b/>
                        </w:rPr>
                        <w:t>Campus Community School:</w:t>
                      </w:r>
                      <w:r w:rsidRPr="000C6FD9">
                        <w:t xml:space="preserve"> 55 students met weekly with adults to discuss positive actions and future planning.  25 students mentored younger students in the building and planned cultivating positive relationships, one-on-one skill development, and friendship.</w:t>
                      </w:r>
                    </w:p>
                    <w:p w:rsidR="002946A3" w:rsidRPr="000C6FD9" w:rsidRDefault="002946A3" w:rsidP="002946A3">
                      <w:pPr>
                        <w:pStyle w:val="NoSpacing"/>
                      </w:pPr>
                      <w:r w:rsidRPr="000C6FD9">
                        <w:rPr>
                          <w:b/>
                        </w:rPr>
                        <w:t>East Side Charter School</w:t>
                      </w:r>
                      <w:r w:rsidRPr="000C6FD9">
                        <w:t xml:space="preserve">: 111 students, meeting with mentors for more than 2060 hours combined, focused on improving academic achievement and commitment to education. </w:t>
                      </w:r>
                    </w:p>
                    <w:p w:rsidR="004C2FE7" w:rsidRPr="000C6FD9" w:rsidRDefault="004C2FE7" w:rsidP="00E2559E">
                      <w:pPr>
                        <w:rPr>
                          <w:rFonts w:ascii="Helvetica" w:hAnsi="Helvetica" w:cs="Helvetica"/>
                          <w:color w:val="5F497A" w:themeColor="accent4" w:themeShade="BF"/>
                          <w:sz w:val="22"/>
                          <w:szCs w:val="22"/>
                        </w:rPr>
                      </w:pPr>
                    </w:p>
                  </w:txbxContent>
                </v:textbox>
                <w10:wrap type="square" anchorx="margin" anchory="margin"/>
              </v:shape>
            </w:pict>
          </mc:Fallback>
        </mc:AlternateContent>
      </w:r>
    </w:p>
    <w:p w:rsidR="0014307F" w:rsidRDefault="0014307F" w:rsidP="0056452B">
      <w:pPr>
        <w:rPr>
          <w:rFonts w:ascii="Helvetica" w:hAnsi="Helvetica" w:cs="Tahoma"/>
          <w:sz w:val="36"/>
          <w:szCs w:val="36"/>
        </w:rPr>
      </w:pPr>
    </w:p>
    <w:p w:rsidR="0014307F" w:rsidRDefault="0014307F" w:rsidP="004F2510">
      <w:pPr>
        <w:rPr>
          <w:rFonts w:ascii="Helvetica" w:hAnsi="Helvetica" w:cs="Tahoma"/>
          <w:color w:val="595959" w:themeColor="text1" w:themeTint="A6"/>
          <w:sz w:val="36"/>
          <w:szCs w:val="36"/>
        </w:rPr>
      </w:pPr>
    </w:p>
    <w:p w:rsidR="0014307F" w:rsidRDefault="00620192" w:rsidP="004F2510">
      <w:pPr>
        <w:rPr>
          <w:rFonts w:ascii="Helvetica" w:hAnsi="Helvetica" w:cs="Tahoma"/>
          <w:color w:val="595959" w:themeColor="text1" w:themeTint="A6"/>
          <w:sz w:val="36"/>
          <w:szCs w:val="36"/>
        </w:rPr>
      </w:pPr>
      <w:r>
        <w:rPr>
          <w:noProof/>
        </w:rPr>
        <mc:AlternateContent>
          <mc:Choice Requires="wps">
            <w:drawing>
              <wp:anchor distT="0" distB="0" distL="114300" distR="114300" simplePos="0" relativeHeight="252095488" behindDoc="0" locked="0" layoutInCell="1" allowOverlap="1" wp14:anchorId="79C28C81" wp14:editId="37951A4A">
                <wp:simplePos x="0" y="0"/>
                <wp:positionH relativeFrom="page">
                  <wp:posOffset>457200</wp:posOffset>
                </wp:positionH>
                <wp:positionV relativeFrom="page">
                  <wp:posOffset>2076451</wp:posOffset>
                </wp:positionV>
                <wp:extent cx="6791960" cy="647700"/>
                <wp:effectExtent l="0" t="0" r="0" b="0"/>
                <wp:wrapThrough wrapText="bothSides">
                  <wp:wrapPolygon edited="0">
                    <wp:start x="121" y="0"/>
                    <wp:lineTo x="121" y="20965"/>
                    <wp:lineTo x="21386" y="20965"/>
                    <wp:lineTo x="21386" y="0"/>
                    <wp:lineTo x="121" y="0"/>
                  </wp:wrapPolygon>
                </wp:wrapThrough>
                <wp:docPr id="231"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1960"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3556D4" w:rsidRDefault="004C2FE7" w:rsidP="009E0D83">
                            <w:pPr>
                              <w:jc w:val="center"/>
                              <w:rPr>
                                <w:rFonts w:ascii="Helvetica" w:hAnsi="Helvetica" w:cs="Tahoma"/>
                                <w:color w:val="000000" w:themeColor="text1"/>
                                <w:sz w:val="36"/>
                                <w:szCs w:val="36"/>
                              </w:rPr>
                            </w:pPr>
                            <w:r w:rsidRPr="003556D4">
                              <w:rPr>
                                <w:rFonts w:ascii="Helvetica" w:hAnsi="Helvetica" w:cs="Tahoma"/>
                                <w:color w:val="000000" w:themeColor="text1"/>
                                <w:sz w:val="36"/>
                                <w:szCs w:val="36"/>
                              </w:rPr>
                              <w:t xml:space="preserve">Communities </w:t>
                            </w:r>
                            <w:proofErr w:type="gramStart"/>
                            <w:r w:rsidRPr="003556D4">
                              <w:rPr>
                                <w:rFonts w:ascii="Helvetica" w:hAnsi="Helvetica" w:cs="Tahoma"/>
                                <w:color w:val="000000" w:themeColor="text1"/>
                                <w:sz w:val="36"/>
                                <w:szCs w:val="36"/>
                              </w:rPr>
                              <w:t>In</w:t>
                            </w:r>
                            <w:proofErr w:type="gramEnd"/>
                            <w:r w:rsidRPr="003556D4">
                              <w:rPr>
                                <w:rFonts w:ascii="Helvetica" w:hAnsi="Helvetica" w:cs="Tahoma"/>
                                <w:color w:val="000000" w:themeColor="text1"/>
                                <w:sz w:val="36"/>
                                <w:szCs w:val="36"/>
                              </w:rPr>
                              <w:t xml:space="preserve"> Schools of Delaware</w:t>
                            </w:r>
                          </w:p>
                          <w:p w:rsidR="004C2FE7" w:rsidRPr="003556D4" w:rsidRDefault="005A66D1" w:rsidP="009E0D83">
                            <w:pPr>
                              <w:jc w:val="center"/>
                              <w:rPr>
                                <w:rFonts w:ascii="Helvetica" w:hAnsi="Helvetica" w:cs="Tahoma"/>
                                <w:color w:val="000000" w:themeColor="text1"/>
                                <w:sz w:val="36"/>
                                <w:szCs w:val="36"/>
                              </w:rPr>
                            </w:pPr>
                            <w:r w:rsidRPr="003556D4">
                              <w:rPr>
                                <w:rFonts w:ascii="Helvetica" w:hAnsi="Helvetica" w:cs="Tahoma"/>
                                <w:color w:val="000000" w:themeColor="text1"/>
                                <w:sz w:val="36"/>
                                <w:szCs w:val="36"/>
                              </w:rPr>
                              <w:t>Financials FY 2013</w:t>
                            </w:r>
                          </w:p>
                          <w:p w:rsidR="00620192" w:rsidRPr="00962BA9" w:rsidRDefault="00620192" w:rsidP="009E0D83">
                            <w:pPr>
                              <w:jc w:val="center"/>
                              <w:rPr>
                                <w:rFonts w:ascii="Helvetica" w:hAnsi="Helvetica"/>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C28C81" id="Text Box 198" o:spid="_x0000_s1044" type="#_x0000_t202" style="position:absolute;margin-left:36pt;margin-top:163.5pt;width:534.8pt;height:51pt;z-index:25209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FF9vA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6F2IkaA9FOmR7Q26k3sUponN0DjoDBQfBlA1exBApV20eriX1TeNhFy2VGzYrVJybBmtwcPQ/vQv&#10;vk442oKsx4+yBkN0a6QD2jeqt+mDhCBAh0o9napjnangMZ6nYRqDqAJZTObzwJXPp9nx96C0ec9k&#10;j+whxwqq79Dp7l4b6w3NjirWmJAl7zrHgE48ewDF6QVsw1crs164gv5Mg3SVrBLikSheeSQoCu+2&#10;XBIvLsP5rHhXLJdF+MvaDUnW8rpmwpo5kiskf1a8A80nWpzopWXHawtnXdJqs152Cu0okLt0y+Uc&#10;JGc1/7kbLgkQy4uQwogEd1HqlXEy90hJZl46DxIvCNM7SDlJSVE+D+meC/bvIaExx+ksmk1kOjv9&#10;IrbArdex0aznBsZHx/scJyclmlkKrkTtSmso76bzRSqs++dUQLmPhXaEtRyd2Gr2673rjvDUCGtZ&#10;PwGFlQSGARlh9sGhleoHRiPMkRzr71uqGEbdBwFtkIaE2MHjLmQ2j+CiLiXrSwkVFUDl2GA0HZdm&#10;GlbbQfFNC5amxhPyFlqn4Y7Vtscmrw4NB7PCBXeYa3YYXd6d1nn6Ln4DAAD//wMAUEsDBBQABgAI&#10;AAAAIQC6aZSS3wAAAAsBAAAPAAAAZHJzL2Rvd25yZXYueG1sTI/BTsMwEETvSP0Ha5G4UTshtDRk&#10;UyEQVxBtQeLmxtskaryOYrcJf497gtusZjT7plhPthNnGnzrGCGZKxDElTMt1wi77evtAwgfNBvd&#10;OSaEH/KwLmdXhc6NG/mDzptQi1jCPtcITQh9LqWvGrLaz11PHL2DG6wO8RxqaQY9xnLbyVSphbS6&#10;5fih0T09N1QdNyeL8Pl2+P7K1Hv9Yu/70U1Ksl1JxJvr6ekRRKAp/IXhgh/RoYxMe3di40WHsEzj&#10;lIBwly6juASSLFmA2CNk6UqBLAv5f0P5CwAA//8DAFBLAQItABQABgAIAAAAIQC2gziS/gAAAOEB&#10;AAATAAAAAAAAAAAAAAAAAAAAAABbQ29udGVudF9UeXBlc10ueG1sUEsBAi0AFAAGAAgAAAAhADj9&#10;If/WAAAAlAEAAAsAAAAAAAAAAAAAAAAALwEAAF9yZWxzLy5yZWxzUEsBAi0AFAAGAAgAAAAhAP14&#10;UX28AgAAxQUAAA4AAAAAAAAAAAAAAAAALgIAAGRycy9lMm9Eb2MueG1sUEsBAi0AFAAGAAgAAAAh&#10;ALpplJLfAAAACwEAAA8AAAAAAAAAAAAAAAAAFgUAAGRycy9kb3ducmV2LnhtbFBLBQYAAAAABAAE&#10;APMAAAAiBgAAAAA=&#10;" filled="f" stroked="f">
                <v:textbox>
                  <w:txbxContent>
                    <w:p w:rsidR="004C2FE7" w:rsidRPr="003556D4" w:rsidRDefault="004C2FE7" w:rsidP="009E0D83">
                      <w:pPr>
                        <w:jc w:val="center"/>
                        <w:rPr>
                          <w:rFonts w:ascii="Helvetica" w:hAnsi="Helvetica" w:cs="Tahoma"/>
                          <w:color w:val="000000" w:themeColor="text1"/>
                          <w:sz w:val="36"/>
                          <w:szCs w:val="36"/>
                        </w:rPr>
                      </w:pPr>
                      <w:r w:rsidRPr="003556D4">
                        <w:rPr>
                          <w:rFonts w:ascii="Helvetica" w:hAnsi="Helvetica" w:cs="Tahoma"/>
                          <w:color w:val="000000" w:themeColor="text1"/>
                          <w:sz w:val="36"/>
                          <w:szCs w:val="36"/>
                        </w:rPr>
                        <w:t xml:space="preserve">Communities </w:t>
                      </w:r>
                      <w:proofErr w:type="gramStart"/>
                      <w:r w:rsidRPr="003556D4">
                        <w:rPr>
                          <w:rFonts w:ascii="Helvetica" w:hAnsi="Helvetica" w:cs="Tahoma"/>
                          <w:color w:val="000000" w:themeColor="text1"/>
                          <w:sz w:val="36"/>
                          <w:szCs w:val="36"/>
                        </w:rPr>
                        <w:t>In</w:t>
                      </w:r>
                      <w:proofErr w:type="gramEnd"/>
                      <w:r w:rsidRPr="003556D4">
                        <w:rPr>
                          <w:rFonts w:ascii="Helvetica" w:hAnsi="Helvetica" w:cs="Tahoma"/>
                          <w:color w:val="000000" w:themeColor="text1"/>
                          <w:sz w:val="36"/>
                          <w:szCs w:val="36"/>
                        </w:rPr>
                        <w:t xml:space="preserve"> Schools of Delaware</w:t>
                      </w:r>
                    </w:p>
                    <w:p w:rsidR="004C2FE7" w:rsidRPr="003556D4" w:rsidRDefault="005A66D1" w:rsidP="009E0D83">
                      <w:pPr>
                        <w:jc w:val="center"/>
                        <w:rPr>
                          <w:rFonts w:ascii="Helvetica" w:hAnsi="Helvetica" w:cs="Tahoma"/>
                          <w:color w:val="000000" w:themeColor="text1"/>
                          <w:sz w:val="36"/>
                          <w:szCs w:val="36"/>
                        </w:rPr>
                      </w:pPr>
                      <w:r w:rsidRPr="003556D4">
                        <w:rPr>
                          <w:rFonts w:ascii="Helvetica" w:hAnsi="Helvetica" w:cs="Tahoma"/>
                          <w:color w:val="000000" w:themeColor="text1"/>
                          <w:sz w:val="36"/>
                          <w:szCs w:val="36"/>
                        </w:rPr>
                        <w:t>Financials FY 2013</w:t>
                      </w:r>
                    </w:p>
                    <w:p w:rsidR="00620192" w:rsidRPr="00962BA9" w:rsidRDefault="00620192" w:rsidP="009E0D83">
                      <w:pPr>
                        <w:jc w:val="center"/>
                        <w:rPr>
                          <w:rFonts w:ascii="Helvetica" w:hAnsi="Helvetica"/>
                          <w:sz w:val="18"/>
                          <w:szCs w:val="18"/>
                        </w:rPr>
                      </w:pPr>
                    </w:p>
                  </w:txbxContent>
                </v:textbox>
                <w10:wrap type="through" anchorx="page" anchory="page"/>
              </v:shape>
            </w:pict>
          </mc:Fallback>
        </mc:AlternateContent>
      </w:r>
    </w:p>
    <w:p w:rsidR="00C70F62" w:rsidRDefault="00C70F62" w:rsidP="004F2510">
      <w:pPr>
        <w:rPr>
          <w:rFonts w:ascii="Helvetica" w:hAnsi="Helvetica" w:cs="Tahoma"/>
          <w:color w:val="595959" w:themeColor="text1" w:themeTint="A6"/>
          <w:sz w:val="36"/>
          <w:szCs w:val="36"/>
        </w:rPr>
      </w:pPr>
    </w:p>
    <w:p w:rsidR="00A76CC2" w:rsidRPr="0014307F" w:rsidRDefault="00460382">
      <w:pPr>
        <w:rPr>
          <w:rFonts w:ascii="Helvetica" w:hAnsi="Helvetica" w:cs="Tahoma"/>
          <w:color w:val="595959" w:themeColor="text1" w:themeTint="A6"/>
          <w:sz w:val="36"/>
          <w:szCs w:val="36"/>
        </w:rPr>
      </w:pPr>
      <w:r w:rsidRPr="00537D50">
        <w:rPr>
          <w:rFonts w:ascii="Helvetica" w:hAnsi="Helvetica" w:cs="Tahoma"/>
          <w:noProof/>
          <w:color w:val="595959" w:themeColor="text1" w:themeTint="A6"/>
          <w:sz w:val="36"/>
          <w:szCs w:val="36"/>
        </w:rPr>
        <mc:AlternateContent>
          <mc:Choice Requires="wps">
            <w:drawing>
              <wp:anchor distT="45720" distB="45720" distL="114300" distR="114300" simplePos="0" relativeHeight="252163072" behindDoc="0" locked="0" layoutInCell="1" allowOverlap="1" wp14:anchorId="5438E6B0" wp14:editId="25F6E2AD">
                <wp:simplePos x="0" y="0"/>
                <wp:positionH relativeFrom="column">
                  <wp:posOffset>85725</wp:posOffset>
                </wp:positionH>
                <wp:positionV relativeFrom="paragraph">
                  <wp:posOffset>4025265</wp:posOffset>
                </wp:positionV>
                <wp:extent cx="3648075" cy="2657475"/>
                <wp:effectExtent l="0" t="0" r="9525" b="9525"/>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2657475"/>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gridCol w:w="1753"/>
                            </w:tblGrid>
                            <w:tr w:rsidR="00537D50" w:rsidTr="001B188D">
                              <w:tc>
                                <w:tcPr>
                                  <w:tcW w:w="5443" w:type="dxa"/>
                                  <w:gridSpan w:val="2"/>
                                  <w:shd w:val="clear" w:color="auto" w:fill="5F497A" w:themeFill="accent4" w:themeFillShade="BF"/>
                                </w:tcPr>
                                <w:p w:rsidR="00537D50" w:rsidRPr="001B188D" w:rsidRDefault="001B188D" w:rsidP="00537D50">
                                  <w:pPr>
                                    <w:jc w:val="center"/>
                                    <w:rPr>
                                      <w:rFonts w:asciiTheme="majorHAnsi" w:hAnsiTheme="majorHAnsi"/>
                                      <w:sz w:val="36"/>
                                      <w:szCs w:val="36"/>
                                    </w:rPr>
                                  </w:pPr>
                                  <w:r w:rsidRPr="001B188D">
                                    <w:rPr>
                                      <w:rFonts w:asciiTheme="majorHAnsi" w:hAnsiTheme="majorHAnsi"/>
                                      <w:color w:val="FFFFFF" w:themeColor="background1"/>
                                      <w:sz w:val="36"/>
                                      <w:szCs w:val="36"/>
                                    </w:rPr>
                                    <w:t xml:space="preserve">2013 </w:t>
                                  </w:r>
                                  <w:r w:rsidR="00537D50" w:rsidRPr="001B188D">
                                    <w:rPr>
                                      <w:rFonts w:asciiTheme="majorHAnsi" w:hAnsiTheme="majorHAnsi"/>
                                      <w:color w:val="FFFFFF" w:themeColor="background1"/>
                                      <w:sz w:val="36"/>
                                      <w:szCs w:val="36"/>
                                    </w:rPr>
                                    <w:t>Statement of Activates</w:t>
                                  </w:r>
                                </w:p>
                              </w:tc>
                            </w:tr>
                            <w:tr w:rsidR="00537D50" w:rsidTr="001B188D">
                              <w:tc>
                                <w:tcPr>
                                  <w:tcW w:w="3690" w:type="dxa"/>
                                </w:tcPr>
                                <w:p w:rsidR="00537D50" w:rsidRDefault="00537D50"/>
                              </w:tc>
                              <w:tc>
                                <w:tcPr>
                                  <w:tcW w:w="1753" w:type="dxa"/>
                                </w:tcPr>
                                <w:p w:rsidR="00537D50" w:rsidRDefault="00537D50"/>
                              </w:tc>
                            </w:tr>
                            <w:tr w:rsidR="00537D50" w:rsidTr="001B188D">
                              <w:tc>
                                <w:tcPr>
                                  <w:tcW w:w="3690" w:type="dxa"/>
                                </w:tcPr>
                                <w:p w:rsidR="001B188D" w:rsidRDefault="001B188D">
                                  <w:r>
                                    <w:t>Total Revenues and Support</w:t>
                                  </w:r>
                                </w:p>
                              </w:tc>
                              <w:tc>
                                <w:tcPr>
                                  <w:tcW w:w="1753" w:type="dxa"/>
                                </w:tcPr>
                                <w:p w:rsidR="00537D50" w:rsidRDefault="001B188D">
                                  <w:r>
                                    <w:t>$1,614,422</w:t>
                                  </w:r>
                                </w:p>
                              </w:tc>
                            </w:tr>
                            <w:tr w:rsidR="00537D50" w:rsidTr="001B188D">
                              <w:tc>
                                <w:tcPr>
                                  <w:tcW w:w="3690" w:type="dxa"/>
                                </w:tcPr>
                                <w:p w:rsidR="00537D50" w:rsidRDefault="001B188D">
                                  <w:r>
                                    <w:t>Total Expenses</w:t>
                                  </w:r>
                                </w:p>
                              </w:tc>
                              <w:tc>
                                <w:tcPr>
                                  <w:tcW w:w="1753" w:type="dxa"/>
                                  <w:tcBorders>
                                    <w:bottom w:val="single" w:sz="4" w:space="0" w:color="auto"/>
                                  </w:tcBorders>
                                </w:tcPr>
                                <w:p w:rsidR="00537D50" w:rsidRDefault="001B188D">
                                  <w:r>
                                    <w:t>$1,108,593</w:t>
                                  </w:r>
                                </w:p>
                              </w:tc>
                            </w:tr>
                            <w:tr w:rsidR="00537D50" w:rsidTr="001B188D">
                              <w:tc>
                                <w:tcPr>
                                  <w:tcW w:w="3690" w:type="dxa"/>
                                </w:tcPr>
                                <w:p w:rsidR="00537D50" w:rsidRDefault="00537D50"/>
                              </w:tc>
                              <w:tc>
                                <w:tcPr>
                                  <w:tcW w:w="1753" w:type="dxa"/>
                                  <w:tcBorders>
                                    <w:top w:val="single" w:sz="4" w:space="0" w:color="auto"/>
                                  </w:tcBorders>
                                </w:tcPr>
                                <w:p w:rsidR="00537D50" w:rsidRDefault="00537D50"/>
                              </w:tc>
                            </w:tr>
                            <w:tr w:rsidR="00537D50" w:rsidTr="001B188D">
                              <w:tc>
                                <w:tcPr>
                                  <w:tcW w:w="3690" w:type="dxa"/>
                                </w:tcPr>
                                <w:p w:rsidR="00537D50" w:rsidRDefault="001B188D">
                                  <w:r>
                                    <w:t>Change in Net Assets</w:t>
                                  </w:r>
                                </w:p>
                              </w:tc>
                              <w:tc>
                                <w:tcPr>
                                  <w:tcW w:w="1753" w:type="dxa"/>
                                </w:tcPr>
                                <w:p w:rsidR="00537D50" w:rsidRDefault="001B188D">
                                  <w:r>
                                    <w:t>$505,829</w:t>
                                  </w:r>
                                </w:p>
                              </w:tc>
                            </w:tr>
                            <w:tr w:rsidR="001B188D" w:rsidTr="001B188D">
                              <w:tc>
                                <w:tcPr>
                                  <w:tcW w:w="3690" w:type="dxa"/>
                                </w:tcPr>
                                <w:p w:rsidR="001B188D" w:rsidRDefault="001B188D"/>
                              </w:tc>
                              <w:tc>
                                <w:tcPr>
                                  <w:tcW w:w="1753" w:type="dxa"/>
                                </w:tcPr>
                                <w:p w:rsidR="001B188D" w:rsidRDefault="001B188D"/>
                              </w:tc>
                            </w:tr>
                            <w:tr w:rsidR="001B188D" w:rsidTr="001B188D">
                              <w:tc>
                                <w:tcPr>
                                  <w:tcW w:w="3690" w:type="dxa"/>
                                </w:tcPr>
                                <w:p w:rsidR="001B188D" w:rsidRDefault="001B188D">
                                  <w:r>
                                    <w:t>Net Assets – Beginning of Year</w:t>
                                  </w:r>
                                </w:p>
                              </w:tc>
                              <w:tc>
                                <w:tcPr>
                                  <w:tcW w:w="1753" w:type="dxa"/>
                                  <w:tcBorders>
                                    <w:bottom w:val="single" w:sz="4" w:space="0" w:color="auto"/>
                                  </w:tcBorders>
                                </w:tcPr>
                                <w:p w:rsidR="001B188D" w:rsidRDefault="001B188D">
                                  <w:r>
                                    <w:t>$84,511</w:t>
                                  </w:r>
                                </w:p>
                              </w:tc>
                            </w:tr>
                            <w:tr w:rsidR="001B188D" w:rsidTr="001B188D">
                              <w:tc>
                                <w:tcPr>
                                  <w:tcW w:w="3690" w:type="dxa"/>
                                </w:tcPr>
                                <w:p w:rsidR="001B188D" w:rsidRDefault="001B188D"/>
                              </w:tc>
                              <w:tc>
                                <w:tcPr>
                                  <w:tcW w:w="1753" w:type="dxa"/>
                                  <w:tcBorders>
                                    <w:top w:val="single" w:sz="4" w:space="0" w:color="auto"/>
                                  </w:tcBorders>
                                </w:tcPr>
                                <w:p w:rsidR="001B188D" w:rsidRDefault="001B188D"/>
                              </w:tc>
                            </w:tr>
                            <w:tr w:rsidR="001B188D" w:rsidTr="001B188D">
                              <w:tc>
                                <w:tcPr>
                                  <w:tcW w:w="3690" w:type="dxa"/>
                                </w:tcPr>
                                <w:p w:rsidR="001B188D" w:rsidRPr="009617AA" w:rsidRDefault="001B188D">
                                  <w:pPr>
                                    <w:rPr>
                                      <w:b/>
                                    </w:rPr>
                                  </w:pPr>
                                  <w:r w:rsidRPr="009617AA">
                                    <w:rPr>
                                      <w:b/>
                                    </w:rPr>
                                    <w:t>Net Assets – End of Year</w:t>
                                  </w:r>
                                </w:p>
                              </w:tc>
                              <w:tc>
                                <w:tcPr>
                                  <w:tcW w:w="1753" w:type="dxa"/>
                                  <w:tcBorders>
                                    <w:bottom w:val="double" w:sz="4" w:space="0" w:color="auto"/>
                                  </w:tcBorders>
                                </w:tcPr>
                                <w:p w:rsidR="001B188D" w:rsidRPr="009617AA" w:rsidRDefault="001B188D" w:rsidP="009617AA">
                                  <w:pPr>
                                    <w:rPr>
                                      <w:b/>
                                    </w:rPr>
                                  </w:pPr>
                                  <w:r w:rsidRPr="009617AA">
                                    <w:rPr>
                                      <w:b/>
                                    </w:rPr>
                                    <w:t>$590,340</w:t>
                                  </w:r>
                                </w:p>
                              </w:tc>
                            </w:tr>
                          </w:tbl>
                          <w:p w:rsidR="00537D50" w:rsidRDefault="00537D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8E6B0" id="Text Box 2" o:spid="_x0000_s1045" type="#_x0000_t202" style="position:absolute;margin-left:6.75pt;margin-top:316.95pt;width:287.25pt;height:209.25pt;z-index:25216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mOvJQIAACUEAAAOAAAAZHJzL2Uyb0RvYy54bWysU81u2zAMvg/YOwi6L3a8JE2MOEWXLsOA&#10;7gdo9wCyLMfCJFGTlNjZ04+S0zTbbsN0EEiR/ER+JNe3g1bkKJyXYCo6neSUCMOhkWZf0W9PuzdL&#10;SnxgpmEKjKjoSXh6u3n9at3bUhTQgWqEIwhifNnbinYh2DLLPO+EZn4CVhg0tuA0C6i6fdY41iO6&#10;VlmR54usB9dYB1x4j6/3o5FuEn7bCh6+tK0XgaiKYm4h3S7ddbyzzZqVe8dsJ/k5DfYPWWgmDX56&#10;gbpngZGDk39BackdeGjDhIPOoG0lF6kGrGaa/1HNY8esSLUgOd5eaPL/D5Z/Pn51RDYVna8oMUxj&#10;j57EEMg7GEgR6emtL9Hr0aJfGPAZ25xK9fYB+HdPDGw7ZvbizjnoO8EaTG8aI7Or0BHHR5C6/wQN&#10;fsMOARLQ0DoduUM2CKJjm06X1sRUOD6+XcyW+c2cEo62YjG/maES/2Dlc7h1PnwQoEkUKuqw9wme&#10;HR98GF2fXeJvHpRsdlKppLh9vVWOHBnOyS6dM/pvbsqQvqKreTFPyAZiPEKzUsuAc6ykrugyjyeG&#10;szLS8d40SQ5MqlHGpJU58xMpGckJQz2kTkxXMTiSV0NzQsYcjHOLe4ZCB+4nJT3ObEX9jwNzghL1&#10;0SDrq+lsFoc8KbP5TYGKu7bU1xZmOEJVNFAyituQFiPmbeAOu9PKxNtLJueccRYT8+e9icN+rSev&#10;l+3e/AIAAP//AwBQSwMEFAAGAAgAAAAhAPGWkBTfAAAACwEAAA8AAABkcnMvZG93bnJldi54bWxM&#10;j0FPg0AUhO8m/ofNM/Fi7GIplFKWRk00Xlv7Ax7sFkjZt4TdFvrvfZ70OJnJzDfFbra9uJrRd44U&#10;vCwiEIZqpztqFBy/P54zED4gaewdGQU342FX3t8VmGs30d5cD6ERXEI+RwVtCEMupa9bY9Ev3GCI&#10;vZMbLQaWYyP1iBOX214uoyiVFjvihRYH896a+ny4WAWnr+kp2UzVZziu96v0Dbt15W5KPT7Mr1sQ&#10;wczhLwy/+IwOJTNV7kLai551nHBSQRrHGxAcSLKMz1XsRMlyBbIs5P8P5Q8AAAD//wMAUEsBAi0A&#10;FAAGAAgAAAAhALaDOJL+AAAA4QEAABMAAAAAAAAAAAAAAAAAAAAAAFtDb250ZW50X1R5cGVzXS54&#10;bWxQSwECLQAUAAYACAAAACEAOP0h/9YAAACUAQAACwAAAAAAAAAAAAAAAAAvAQAAX3JlbHMvLnJl&#10;bHNQSwECLQAUAAYACAAAACEA9zZjryUCAAAlBAAADgAAAAAAAAAAAAAAAAAuAgAAZHJzL2Uyb0Rv&#10;Yy54bWxQSwECLQAUAAYACAAAACEA8ZaQFN8AAAALAQAADwAAAAAAAAAAAAAAAAB/BAAAZHJzL2Rv&#10;d25yZXYueG1sUEsFBgAAAAAEAAQA8wAAAIsFA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gridCol w:w="1753"/>
                      </w:tblGrid>
                      <w:tr w:rsidR="00537D50" w:rsidTr="001B188D">
                        <w:tc>
                          <w:tcPr>
                            <w:tcW w:w="5443" w:type="dxa"/>
                            <w:gridSpan w:val="2"/>
                            <w:shd w:val="clear" w:color="auto" w:fill="5F497A" w:themeFill="accent4" w:themeFillShade="BF"/>
                          </w:tcPr>
                          <w:p w:rsidR="00537D50" w:rsidRPr="001B188D" w:rsidRDefault="001B188D" w:rsidP="00537D50">
                            <w:pPr>
                              <w:jc w:val="center"/>
                              <w:rPr>
                                <w:rFonts w:asciiTheme="majorHAnsi" w:hAnsiTheme="majorHAnsi"/>
                                <w:sz w:val="36"/>
                                <w:szCs w:val="36"/>
                              </w:rPr>
                            </w:pPr>
                            <w:r w:rsidRPr="001B188D">
                              <w:rPr>
                                <w:rFonts w:asciiTheme="majorHAnsi" w:hAnsiTheme="majorHAnsi"/>
                                <w:color w:val="FFFFFF" w:themeColor="background1"/>
                                <w:sz w:val="36"/>
                                <w:szCs w:val="36"/>
                              </w:rPr>
                              <w:t xml:space="preserve">2013 </w:t>
                            </w:r>
                            <w:r w:rsidR="00537D50" w:rsidRPr="001B188D">
                              <w:rPr>
                                <w:rFonts w:asciiTheme="majorHAnsi" w:hAnsiTheme="majorHAnsi"/>
                                <w:color w:val="FFFFFF" w:themeColor="background1"/>
                                <w:sz w:val="36"/>
                                <w:szCs w:val="36"/>
                              </w:rPr>
                              <w:t>Statement of Activates</w:t>
                            </w:r>
                          </w:p>
                        </w:tc>
                      </w:tr>
                      <w:tr w:rsidR="00537D50" w:rsidTr="001B188D">
                        <w:tc>
                          <w:tcPr>
                            <w:tcW w:w="3690" w:type="dxa"/>
                          </w:tcPr>
                          <w:p w:rsidR="00537D50" w:rsidRDefault="00537D50"/>
                        </w:tc>
                        <w:tc>
                          <w:tcPr>
                            <w:tcW w:w="1753" w:type="dxa"/>
                          </w:tcPr>
                          <w:p w:rsidR="00537D50" w:rsidRDefault="00537D50"/>
                        </w:tc>
                      </w:tr>
                      <w:tr w:rsidR="00537D50" w:rsidTr="001B188D">
                        <w:tc>
                          <w:tcPr>
                            <w:tcW w:w="3690" w:type="dxa"/>
                          </w:tcPr>
                          <w:p w:rsidR="001B188D" w:rsidRDefault="001B188D">
                            <w:r>
                              <w:t>Total Revenues and Support</w:t>
                            </w:r>
                          </w:p>
                        </w:tc>
                        <w:tc>
                          <w:tcPr>
                            <w:tcW w:w="1753" w:type="dxa"/>
                          </w:tcPr>
                          <w:p w:rsidR="00537D50" w:rsidRDefault="001B188D">
                            <w:r>
                              <w:t>$1,614,422</w:t>
                            </w:r>
                          </w:p>
                        </w:tc>
                      </w:tr>
                      <w:tr w:rsidR="00537D50" w:rsidTr="001B188D">
                        <w:tc>
                          <w:tcPr>
                            <w:tcW w:w="3690" w:type="dxa"/>
                          </w:tcPr>
                          <w:p w:rsidR="00537D50" w:rsidRDefault="001B188D">
                            <w:r>
                              <w:t>Total Expenses</w:t>
                            </w:r>
                          </w:p>
                        </w:tc>
                        <w:tc>
                          <w:tcPr>
                            <w:tcW w:w="1753" w:type="dxa"/>
                            <w:tcBorders>
                              <w:bottom w:val="single" w:sz="4" w:space="0" w:color="auto"/>
                            </w:tcBorders>
                          </w:tcPr>
                          <w:p w:rsidR="00537D50" w:rsidRDefault="001B188D">
                            <w:r>
                              <w:t>$1,108,593</w:t>
                            </w:r>
                          </w:p>
                        </w:tc>
                      </w:tr>
                      <w:tr w:rsidR="00537D50" w:rsidTr="001B188D">
                        <w:tc>
                          <w:tcPr>
                            <w:tcW w:w="3690" w:type="dxa"/>
                          </w:tcPr>
                          <w:p w:rsidR="00537D50" w:rsidRDefault="00537D50"/>
                        </w:tc>
                        <w:tc>
                          <w:tcPr>
                            <w:tcW w:w="1753" w:type="dxa"/>
                            <w:tcBorders>
                              <w:top w:val="single" w:sz="4" w:space="0" w:color="auto"/>
                            </w:tcBorders>
                          </w:tcPr>
                          <w:p w:rsidR="00537D50" w:rsidRDefault="00537D50"/>
                        </w:tc>
                      </w:tr>
                      <w:tr w:rsidR="00537D50" w:rsidTr="001B188D">
                        <w:tc>
                          <w:tcPr>
                            <w:tcW w:w="3690" w:type="dxa"/>
                          </w:tcPr>
                          <w:p w:rsidR="00537D50" w:rsidRDefault="001B188D">
                            <w:r>
                              <w:t>Change in Net Assets</w:t>
                            </w:r>
                          </w:p>
                        </w:tc>
                        <w:tc>
                          <w:tcPr>
                            <w:tcW w:w="1753" w:type="dxa"/>
                          </w:tcPr>
                          <w:p w:rsidR="00537D50" w:rsidRDefault="001B188D">
                            <w:r>
                              <w:t>$505,829</w:t>
                            </w:r>
                          </w:p>
                        </w:tc>
                      </w:tr>
                      <w:tr w:rsidR="001B188D" w:rsidTr="001B188D">
                        <w:tc>
                          <w:tcPr>
                            <w:tcW w:w="3690" w:type="dxa"/>
                          </w:tcPr>
                          <w:p w:rsidR="001B188D" w:rsidRDefault="001B188D"/>
                        </w:tc>
                        <w:tc>
                          <w:tcPr>
                            <w:tcW w:w="1753" w:type="dxa"/>
                          </w:tcPr>
                          <w:p w:rsidR="001B188D" w:rsidRDefault="001B188D"/>
                        </w:tc>
                      </w:tr>
                      <w:tr w:rsidR="001B188D" w:rsidTr="001B188D">
                        <w:tc>
                          <w:tcPr>
                            <w:tcW w:w="3690" w:type="dxa"/>
                          </w:tcPr>
                          <w:p w:rsidR="001B188D" w:rsidRDefault="001B188D">
                            <w:r>
                              <w:t>Net Assets – Beginning of Year</w:t>
                            </w:r>
                          </w:p>
                        </w:tc>
                        <w:tc>
                          <w:tcPr>
                            <w:tcW w:w="1753" w:type="dxa"/>
                            <w:tcBorders>
                              <w:bottom w:val="single" w:sz="4" w:space="0" w:color="auto"/>
                            </w:tcBorders>
                          </w:tcPr>
                          <w:p w:rsidR="001B188D" w:rsidRDefault="001B188D">
                            <w:r>
                              <w:t>$84,511</w:t>
                            </w:r>
                          </w:p>
                        </w:tc>
                      </w:tr>
                      <w:tr w:rsidR="001B188D" w:rsidTr="001B188D">
                        <w:tc>
                          <w:tcPr>
                            <w:tcW w:w="3690" w:type="dxa"/>
                          </w:tcPr>
                          <w:p w:rsidR="001B188D" w:rsidRDefault="001B188D"/>
                        </w:tc>
                        <w:tc>
                          <w:tcPr>
                            <w:tcW w:w="1753" w:type="dxa"/>
                            <w:tcBorders>
                              <w:top w:val="single" w:sz="4" w:space="0" w:color="auto"/>
                            </w:tcBorders>
                          </w:tcPr>
                          <w:p w:rsidR="001B188D" w:rsidRDefault="001B188D"/>
                        </w:tc>
                      </w:tr>
                      <w:tr w:rsidR="001B188D" w:rsidTr="001B188D">
                        <w:tc>
                          <w:tcPr>
                            <w:tcW w:w="3690" w:type="dxa"/>
                          </w:tcPr>
                          <w:p w:rsidR="001B188D" w:rsidRPr="009617AA" w:rsidRDefault="001B188D">
                            <w:pPr>
                              <w:rPr>
                                <w:b/>
                              </w:rPr>
                            </w:pPr>
                            <w:r w:rsidRPr="009617AA">
                              <w:rPr>
                                <w:b/>
                              </w:rPr>
                              <w:t>Net Assets – End of Year</w:t>
                            </w:r>
                          </w:p>
                        </w:tc>
                        <w:tc>
                          <w:tcPr>
                            <w:tcW w:w="1753" w:type="dxa"/>
                            <w:tcBorders>
                              <w:bottom w:val="double" w:sz="4" w:space="0" w:color="auto"/>
                            </w:tcBorders>
                          </w:tcPr>
                          <w:p w:rsidR="001B188D" w:rsidRPr="009617AA" w:rsidRDefault="001B188D" w:rsidP="009617AA">
                            <w:pPr>
                              <w:rPr>
                                <w:b/>
                              </w:rPr>
                            </w:pPr>
                            <w:r w:rsidRPr="009617AA">
                              <w:rPr>
                                <w:b/>
                              </w:rPr>
                              <w:t>$590,340</w:t>
                            </w:r>
                          </w:p>
                        </w:tc>
                      </w:tr>
                    </w:tbl>
                    <w:p w:rsidR="00537D50" w:rsidRDefault="00537D50"/>
                  </w:txbxContent>
                </v:textbox>
                <w10:wrap type="square"/>
              </v:shape>
            </w:pict>
          </mc:Fallback>
        </mc:AlternateContent>
      </w:r>
      <w:r w:rsidR="001B188D" w:rsidRPr="00537D50">
        <w:rPr>
          <w:rFonts w:ascii="Helvetica" w:hAnsi="Helvetica" w:cs="Tahoma"/>
          <w:noProof/>
          <w:color w:val="595959" w:themeColor="text1" w:themeTint="A6"/>
          <w:sz w:val="36"/>
          <w:szCs w:val="36"/>
        </w:rPr>
        <mc:AlternateContent>
          <mc:Choice Requires="wps">
            <w:drawing>
              <wp:anchor distT="45720" distB="45720" distL="114300" distR="114300" simplePos="0" relativeHeight="252165120" behindDoc="0" locked="0" layoutInCell="1" allowOverlap="1" wp14:anchorId="66DFE709" wp14:editId="36AF3A0F">
                <wp:simplePos x="0" y="0"/>
                <wp:positionH relativeFrom="column">
                  <wp:posOffset>3638550</wp:posOffset>
                </wp:positionH>
                <wp:positionV relativeFrom="paragraph">
                  <wp:posOffset>4024630</wp:posOffset>
                </wp:positionV>
                <wp:extent cx="3838575" cy="2790825"/>
                <wp:effectExtent l="0" t="0" r="9525" b="9525"/>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2790825"/>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1710"/>
                            </w:tblGrid>
                            <w:tr w:rsidR="001B188D" w:rsidTr="001B188D">
                              <w:tc>
                                <w:tcPr>
                                  <w:tcW w:w="5670" w:type="dxa"/>
                                  <w:gridSpan w:val="2"/>
                                  <w:shd w:val="clear" w:color="auto" w:fill="5F497A" w:themeFill="accent4" w:themeFillShade="BF"/>
                                </w:tcPr>
                                <w:p w:rsidR="001B188D" w:rsidRPr="001B188D" w:rsidRDefault="001B188D" w:rsidP="00537D50">
                                  <w:pPr>
                                    <w:jc w:val="center"/>
                                    <w:rPr>
                                      <w:rFonts w:asciiTheme="majorHAnsi" w:hAnsiTheme="majorHAnsi"/>
                                      <w:sz w:val="36"/>
                                      <w:szCs w:val="36"/>
                                    </w:rPr>
                                  </w:pPr>
                                  <w:r w:rsidRPr="001B188D">
                                    <w:rPr>
                                      <w:rFonts w:asciiTheme="majorHAnsi" w:hAnsiTheme="majorHAnsi"/>
                                      <w:color w:val="FFFFFF" w:themeColor="background1"/>
                                      <w:sz w:val="36"/>
                                      <w:szCs w:val="36"/>
                                    </w:rPr>
                                    <w:t xml:space="preserve">2013 Statement of </w:t>
                                  </w:r>
                                  <w:r>
                                    <w:rPr>
                                      <w:rFonts w:asciiTheme="majorHAnsi" w:hAnsiTheme="majorHAnsi"/>
                                      <w:color w:val="FFFFFF" w:themeColor="background1"/>
                                      <w:sz w:val="36"/>
                                      <w:szCs w:val="36"/>
                                    </w:rPr>
                                    <w:t>Financial Position</w:t>
                                  </w:r>
                                </w:p>
                              </w:tc>
                            </w:tr>
                            <w:tr w:rsidR="001B188D" w:rsidTr="001B188D">
                              <w:tc>
                                <w:tcPr>
                                  <w:tcW w:w="3960" w:type="dxa"/>
                                </w:tcPr>
                                <w:p w:rsidR="001B188D" w:rsidRDefault="001B188D"/>
                              </w:tc>
                              <w:tc>
                                <w:tcPr>
                                  <w:tcW w:w="1710" w:type="dxa"/>
                                </w:tcPr>
                                <w:p w:rsidR="001B188D" w:rsidRDefault="001B188D"/>
                              </w:tc>
                            </w:tr>
                            <w:tr w:rsidR="001B188D" w:rsidTr="001B188D">
                              <w:tc>
                                <w:tcPr>
                                  <w:tcW w:w="3960" w:type="dxa"/>
                                </w:tcPr>
                                <w:p w:rsidR="001B188D" w:rsidRDefault="001B188D">
                                  <w:r>
                                    <w:t>Cash &amp; Cash Equivalents</w:t>
                                  </w:r>
                                </w:p>
                              </w:tc>
                              <w:tc>
                                <w:tcPr>
                                  <w:tcW w:w="1710" w:type="dxa"/>
                                </w:tcPr>
                                <w:p w:rsidR="001B188D" w:rsidRDefault="001B188D">
                                  <w:r>
                                    <w:t>$157,925</w:t>
                                  </w:r>
                                </w:p>
                              </w:tc>
                            </w:tr>
                            <w:tr w:rsidR="001B188D" w:rsidTr="001B188D">
                              <w:tc>
                                <w:tcPr>
                                  <w:tcW w:w="3960" w:type="dxa"/>
                                </w:tcPr>
                                <w:p w:rsidR="001B188D" w:rsidRDefault="001B188D">
                                  <w:r>
                                    <w:t>Restricted Cash</w:t>
                                  </w:r>
                                </w:p>
                              </w:tc>
                              <w:tc>
                                <w:tcPr>
                                  <w:tcW w:w="1710" w:type="dxa"/>
                                </w:tcPr>
                                <w:p w:rsidR="001B188D" w:rsidRDefault="001B188D">
                                  <w:r>
                                    <w:t>$285,559</w:t>
                                  </w:r>
                                </w:p>
                              </w:tc>
                            </w:tr>
                            <w:tr w:rsidR="001B188D" w:rsidTr="001B188D">
                              <w:tc>
                                <w:tcPr>
                                  <w:tcW w:w="3960" w:type="dxa"/>
                                </w:tcPr>
                                <w:p w:rsidR="001B188D" w:rsidRDefault="001B188D">
                                  <w:r>
                                    <w:t>Accounts Receivable</w:t>
                                  </w:r>
                                </w:p>
                              </w:tc>
                              <w:tc>
                                <w:tcPr>
                                  <w:tcW w:w="1710" w:type="dxa"/>
                                </w:tcPr>
                                <w:p w:rsidR="001B188D" w:rsidRDefault="001B188D">
                                  <w:r>
                                    <w:t>$64,973</w:t>
                                  </w:r>
                                </w:p>
                              </w:tc>
                            </w:tr>
                            <w:tr w:rsidR="001B188D" w:rsidTr="001B188D">
                              <w:tc>
                                <w:tcPr>
                                  <w:tcW w:w="3960" w:type="dxa"/>
                                </w:tcPr>
                                <w:p w:rsidR="001B188D" w:rsidRDefault="001B188D">
                                  <w:r>
                                    <w:t>Grants Receivable</w:t>
                                  </w:r>
                                </w:p>
                              </w:tc>
                              <w:tc>
                                <w:tcPr>
                                  <w:tcW w:w="1710" w:type="dxa"/>
                                </w:tcPr>
                                <w:p w:rsidR="001B188D" w:rsidRDefault="001B188D">
                                  <w:r>
                                    <w:t>$25,000</w:t>
                                  </w:r>
                                </w:p>
                              </w:tc>
                            </w:tr>
                            <w:tr w:rsidR="001B188D" w:rsidTr="001B188D">
                              <w:tc>
                                <w:tcPr>
                                  <w:tcW w:w="3960" w:type="dxa"/>
                                </w:tcPr>
                                <w:p w:rsidR="001B188D" w:rsidRDefault="001B188D">
                                  <w:r>
                                    <w:t>Prepaid Expenses</w:t>
                                  </w:r>
                                </w:p>
                              </w:tc>
                              <w:tc>
                                <w:tcPr>
                                  <w:tcW w:w="1710" w:type="dxa"/>
                                </w:tcPr>
                                <w:p w:rsidR="001B188D" w:rsidRDefault="001B188D">
                                  <w:r>
                                    <w:t>$573</w:t>
                                  </w:r>
                                </w:p>
                              </w:tc>
                            </w:tr>
                            <w:tr w:rsidR="001B188D" w:rsidTr="001B188D">
                              <w:tc>
                                <w:tcPr>
                                  <w:tcW w:w="3960" w:type="dxa"/>
                                </w:tcPr>
                                <w:p w:rsidR="001B188D" w:rsidRDefault="001B188D">
                                  <w:r>
                                    <w:t>Security Deposits</w:t>
                                  </w:r>
                                </w:p>
                              </w:tc>
                              <w:tc>
                                <w:tcPr>
                                  <w:tcW w:w="1710" w:type="dxa"/>
                                </w:tcPr>
                                <w:p w:rsidR="001B188D" w:rsidRDefault="001B188D" w:rsidP="001B188D">
                                  <w:r>
                                    <w:t>$967</w:t>
                                  </w:r>
                                </w:p>
                              </w:tc>
                            </w:tr>
                            <w:tr w:rsidR="001B188D" w:rsidTr="00460382">
                              <w:tc>
                                <w:tcPr>
                                  <w:tcW w:w="3960" w:type="dxa"/>
                                </w:tcPr>
                                <w:p w:rsidR="001B188D" w:rsidRDefault="001B188D">
                                  <w:r>
                                    <w:t>Property &amp; Equipment, net</w:t>
                                  </w:r>
                                </w:p>
                              </w:tc>
                              <w:tc>
                                <w:tcPr>
                                  <w:tcW w:w="1710" w:type="dxa"/>
                                  <w:tcBorders>
                                    <w:bottom w:val="single" w:sz="4" w:space="0" w:color="auto"/>
                                  </w:tcBorders>
                                </w:tcPr>
                                <w:p w:rsidR="001B188D" w:rsidRDefault="001B188D">
                                  <w:r>
                                    <w:t>$196,172</w:t>
                                  </w:r>
                                </w:p>
                              </w:tc>
                            </w:tr>
                            <w:tr w:rsidR="001B188D" w:rsidTr="00460382">
                              <w:tc>
                                <w:tcPr>
                                  <w:tcW w:w="3960" w:type="dxa"/>
                                </w:tcPr>
                                <w:p w:rsidR="001B188D" w:rsidRPr="009617AA" w:rsidRDefault="009617AA" w:rsidP="001B188D">
                                  <w:pPr>
                                    <w:rPr>
                                      <w:b/>
                                    </w:rPr>
                                  </w:pPr>
                                  <w:r>
                                    <w:rPr>
                                      <w:b/>
                                    </w:rPr>
                                    <w:t xml:space="preserve">     </w:t>
                                  </w:r>
                                  <w:r w:rsidR="001B188D" w:rsidRPr="009617AA">
                                    <w:rPr>
                                      <w:b/>
                                    </w:rPr>
                                    <w:t>Total Assets</w:t>
                                  </w:r>
                                </w:p>
                              </w:tc>
                              <w:tc>
                                <w:tcPr>
                                  <w:tcW w:w="1710" w:type="dxa"/>
                                  <w:tcBorders>
                                    <w:top w:val="single" w:sz="4" w:space="0" w:color="auto"/>
                                    <w:bottom w:val="double" w:sz="4" w:space="0" w:color="auto"/>
                                  </w:tcBorders>
                                </w:tcPr>
                                <w:p w:rsidR="001B188D" w:rsidRPr="009617AA" w:rsidRDefault="001B188D" w:rsidP="009617AA">
                                  <w:pPr>
                                    <w:jc w:val="right"/>
                                    <w:rPr>
                                      <w:b/>
                                    </w:rPr>
                                  </w:pPr>
                                  <w:r w:rsidRPr="009617AA">
                                    <w:rPr>
                                      <w:b/>
                                    </w:rPr>
                                    <w:t>$</w:t>
                                  </w:r>
                                  <w:r w:rsidR="00460382" w:rsidRPr="009617AA">
                                    <w:rPr>
                                      <w:b/>
                                    </w:rPr>
                                    <w:t>731,169</w:t>
                                  </w:r>
                                </w:p>
                              </w:tc>
                            </w:tr>
                            <w:tr w:rsidR="001B188D" w:rsidTr="001B188D">
                              <w:tc>
                                <w:tcPr>
                                  <w:tcW w:w="3960" w:type="dxa"/>
                                </w:tcPr>
                                <w:p w:rsidR="001B188D" w:rsidRDefault="001B188D"/>
                              </w:tc>
                              <w:tc>
                                <w:tcPr>
                                  <w:tcW w:w="1710" w:type="dxa"/>
                                  <w:tcBorders>
                                    <w:top w:val="double" w:sz="4" w:space="0" w:color="auto"/>
                                  </w:tcBorders>
                                </w:tcPr>
                                <w:p w:rsidR="001B188D" w:rsidRDefault="001B188D"/>
                              </w:tc>
                            </w:tr>
                            <w:tr w:rsidR="001B188D" w:rsidTr="001B188D">
                              <w:tc>
                                <w:tcPr>
                                  <w:tcW w:w="3960" w:type="dxa"/>
                                </w:tcPr>
                                <w:p w:rsidR="001B188D" w:rsidRDefault="001B188D">
                                  <w:r>
                                    <w:t>Total Liabilities</w:t>
                                  </w:r>
                                </w:p>
                              </w:tc>
                              <w:tc>
                                <w:tcPr>
                                  <w:tcW w:w="1710" w:type="dxa"/>
                                </w:tcPr>
                                <w:p w:rsidR="001B188D" w:rsidRDefault="00460382">
                                  <w:r>
                                    <w:t>$140,829</w:t>
                                  </w:r>
                                </w:p>
                              </w:tc>
                            </w:tr>
                            <w:tr w:rsidR="001B188D" w:rsidTr="00460382">
                              <w:tc>
                                <w:tcPr>
                                  <w:tcW w:w="3960" w:type="dxa"/>
                                </w:tcPr>
                                <w:p w:rsidR="001B188D" w:rsidRDefault="001B188D">
                                  <w:r>
                                    <w:t>Net Assets</w:t>
                                  </w:r>
                                </w:p>
                              </w:tc>
                              <w:tc>
                                <w:tcPr>
                                  <w:tcW w:w="1710" w:type="dxa"/>
                                  <w:tcBorders>
                                    <w:bottom w:val="single" w:sz="4" w:space="0" w:color="auto"/>
                                  </w:tcBorders>
                                </w:tcPr>
                                <w:p w:rsidR="001B188D" w:rsidRDefault="00460382">
                                  <w:r>
                                    <w:t>$590,340</w:t>
                                  </w:r>
                                </w:p>
                              </w:tc>
                            </w:tr>
                            <w:tr w:rsidR="001B188D" w:rsidTr="00460382">
                              <w:tc>
                                <w:tcPr>
                                  <w:tcW w:w="3960" w:type="dxa"/>
                                </w:tcPr>
                                <w:p w:rsidR="001B188D" w:rsidRPr="009617AA" w:rsidRDefault="009617AA">
                                  <w:pPr>
                                    <w:rPr>
                                      <w:b/>
                                    </w:rPr>
                                  </w:pPr>
                                  <w:r>
                                    <w:rPr>
                                      <w:b/>
                                    </w:rPr>
                                    <w:t xml:space="preserve">      </w:t>
                                  </w:r>
                                  <w:r w:rsidR="001B188D" w:rsidRPr="009617AA">
                                    <w:rPr>
                                      <w:b/>
                                    </w:rPr>
                                    <w:t>Total Liabilities and Net Assets</w:t>
                                  </w:r>
                                </w:p>
                              </w:tc>
                              <w:tc>
                                <w:tcPr>
                                  <w:tcW w:w="1710" w:type="dxa"/>
                                  <w:tcBorders>
                                    <w:top w:val="single" w:sz="4" w:space="0" w:color="auto"/>
                                    <w:bottom w:val="double" w:sz="4" w:space="0" w:color="auto"/>
                                  </w:tcBorders>
                                </w:tcPr>
                                <w:p w:rsidR="001B188D" w:rsidRPr="009617AA" w:rsidRDefault="00460382" w:rsidP="009617AA">
                                  <w:pPr>
                                    <w:jc w:val="right"/>
                                    <w:rPr>
                                      <w:b/>
                                    </w:rPr>
                                  </w:pPr>
                                  <w:r w:rsidRPr="009617AA">
                                    <w:rPr>
                                      <w:b/>
                                    </w:rPr>
                                    <w:t>$731,169</w:t>
                                  </w:r>
                                </w:p>
                              </w:tc>
                            </w:tr>
                          </w:tbl>
                          <w:p w:rsidR="001B188D" w:rsidRDefault="001B188D" w:rsidP="001B188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DFE709" id="_x0000_s1046" type="#_x0000_t202" style="position:absolute;margin-left:286.5pt;margin-top:316.9pt;width:302.25pt;height:219.75pt;z-index:25216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W9SJAIAACUEAAAOAAAAZHJzL2Uyb0RvYy54bWysU21v2yAQ/j5p/wHxfbHjJm1ixam6dJkm&#10;dS9Sux+AMY7RgGNAYme/vgdO02z7No0PCLi755577ljdDlqRg3BegqnodJJTIgyHRppdRb8/bd8t&#10;KPGBmYYpMKKiR+Hp7frtm1VvS1FAB6oRjiCI8WVvK9qFYMss87wTmvkJWGHQ2ILTLODV7bLGsR7R&#10;tcqKPL/OenCNdcCF9/h6PxrpOuG3reDha9t6EYiqKHILaXdpr+OerVes3DlmO8lPNNg/sNBMGkx6&#10;hrpngZG9k39BackdeGjDhIPOoG0lF6kGrGaa/1HNY8esSLWgON6eZfL/D5Z/OXxzRDYVvUZ5DNPY&#10;oycxBPIeBlJEeXrrS/R6tOgXBnzGNqdSvX0A/sMTA5uOmZ24cw76TrAG6U1jZHYROuL4CFL3n6HB&#10;NGwfIAENrdNRO1SDIDryOJ5bE6lwfLxaXC3mN3NKONqKm2W+KOYpBytfwq3z4aMATeKhog57n+DZ&#10;4cGHSIeVLy4xmwclm61UKl3crt4oRw4M52Sb1gn9NzdlSF/R5RxzxygDMT6NkJYB51hJXdFFHlcM&#10;Z2WU44Np0jkwqcYzMlHmpE+UZBQnDPWQOlGk4CheDc0RFXMwzi3+Mzx04H5R0uPMVtT/3DMnKFGf&#10;DKq+nM5mccjTZTa/QSDiLi31pYUZjlAVDZSMx01IH2Os7A6708qk2yuTE2ecxSTn6d/EYb+8J6/X&#10;371+BgAA//8DAFBLAwQUAAYACAAAACEAG6fBk+AAAAANAQAADwAAAGRycy9kb3ducmV2LnhtbEyP&#10;wU7DMAyG70i8Q2QkLoilI7SB0nQCJBDXjT2A23ptReNUTbZ2b092gpst//r9fcVmsYM40eR7xwbW&#10;qwQEce2anlsD+++P+ycQPiA3ODgmA2fysCmvrwrMGzfzlk670IpYwj5HA10IYy6lrzuy6FduJI63&#10;g5sshrhOrWwmnGO5HeRDkmTSYs/xQ4cjvXdU/+yO1sDha75Ln+fqM+z19jF7w15X7mzM7c3y+gIi&#10;0BL+wnDBj+hQRqbKHbnxYjCQahVdgoFMqehwSay1TkFUcUq0UiDLQv63KH8BAAD//wMAUEsBAi0A&#10;FAAGAAgAAAAhALaDOJL+AAAA4QEAABMAAAAAAAAAAAAAAAAAAAAAAFtDb250ZW50X1R5cGVzXS54&#10;bWxQSwECLQAUAAYACAAAACEAOP0h/9YAAACUAQAACwAAAAAAAAAAAAAAAAAvAQAAX3JlbHMvLnJl&#10;bHNQSwECLQAUAAYACAAAACEA+4lvUiQCAAAlBAAADgAAAAAAAAAAAAAAAAAuAgAAZHJzL2Uyb0Rv&#10;Yy54bWxQSwECLQAUAAYACAAAACEAG6fBk+AAAAANAQAADwAAAAAAAAAAAAAAAAB+BAAAZHJzL2Rv&#10;d25yZXYueG1sUEsFBgAAAAAEAAQA8wAAAIsFA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1710"/>
                      </w:tblGrid>
                      <w:tr w:rsidR="001B188D" w:rsidTr="001B188D">
                        <w:tc>
                          <w:tcPr>
                            <w:tcW w:w="5670" w:type="dxa"/>
                            <w:gridSpan w:val="2"/>
                            <w:shd w:val="clear" w:color="auto" w:fill="5F497A" w:themeFill="accent4" w:themeFillShade="BF"/>
                          </w:tcPr>
                          <w:p w:rsidR="001B188D" w:rsidRPr="001B188D" w:rsidRDefault="001B188D" w:rsidP="00537D50">
                            <w:pPr>
                              <w:jc w:val="center"/>
                              <w:rPr>
                                <w:rFonts w:asciiTheme="majorHAnsi" w:hAnsiTheme="majorHAnsi"/>
                                <w:sz w:val="36"/>
                                <w:szCs w:val="36"/>
                              </w:rPr>
                            </w:pPr>
                            <w:r w:rsidRPr="001B188D">
                              <w:rPr>
                                <w:rFonts w:asciiTheme="majorHAnsi" w:hAnsiTheme="majorHAnsi"/>
                                <w:color w:val="FFFFFF" w:themeColor="background1"/>
                                <w:sz w:val="36"/>
                                <w:szCs w:val="36"/>
                              </w:rPr>
                              <w:t xml:space="preserve">2013 Statement of </w:t>
                            </w:r>
                            <w:r>
                              <w:rPr>
                                <w:rFonts w:asciiTheme="majorHAnsi" w:hAnsiTheme="majorHAnsi"/>
                                <w:color w:val="FFFFFF" w:themeColor="background1"/>
                                <w:sz w:val="36"/>
                                <w:szCs w:val="36"/>
                              </w:rPr>
                              <w:t>Financial Position</w:t>
                            </w:r>
                          </w:p>
                        </w:tc>
                      </w:tr>
                      <w:tr w:rsidR="001B188D" w:rsidTr="001B188D">
                        <w:tc>
                          <w:tcPr>
                            <w:tcW w:w="3960" w:type="dxa"/>
                          </w:tcPr>
                          <w:p w:rsidR="001B188D" w:rsidRDefault="001B188D"/>
                        </w:tc>
                        <w:tc>
                          <w:tcPr>
                            <w:tcW w:w="1710" w:type="dxa"/>
                          </w:tcPr>
                          <w:p w:rsidR="001B188D" w:rsidRDefault="001B188D"/>
                        </w:tc>
                      </w:tr>
                      <w:tr w:rsidR="001B188D" w:rsidTr="001B188D">
                        <w:tc>
                          <w:tcPr>
                            <w:tcW w:w="3960" w:type="dxa"/>
                          </w:tcPr>
                          <w:p w:rsidR="001B188D" w:rsidRDefault="001B188D">
                            <w:r>
                              <w:t>Cash &amp; Cash Equivalents</w:t>
                            </w:r>
                          </w:p>
                        </w:tc>
                        <w:tc>
                          <w:tcPr>
                            <w:tcW w:w="1710" w:type="dxa"/>
                          </w:tcPr>
                          <w:p w:rsidR="001B188D" w:rsidRDefault="001B188D">
                            <w:r>
                              <w:t>$157,925</w:t>
                            </w:r>
                          </w:p>
                        </w:tc>
                      </w:tr>
                      <w:tr w:rsidR="001B188D" w:rsidTr="001B188D">
                        <w:tc>
                          <w:tcPr>
                            <w:tcW w:w="3960" w:type="dxa"/>
                          </w:tcPr>
                          <w:p w:rsidR="001B188D" w:rsidRDefault="001B188D">
                            <w:r>
                              <w:t>Restricted Cash</w:t>
                            </w:r>
                          </w:p>
                        </w:tc>
                        <w:tc>
                          <w:tcPr>
                            <w:tcW w:w="1710" w:type="dxa"/>
                          </w:tcPr>
                          <w:p w:rsidR="001B188D" w:rsidRDefault="001B188D">
                            <w:r>
                              <w:t>$285,559</w:t>
                            </w:r>
                          </w:p>
                        </w:tc>
                      </w:tr>
                      <w:tr w:rsidR="001B188D" w:rsidTr="001B188D">
                        <w:tc>
                          <w:tcPr>
                            <w:tcW w:w="3960" w:type="dxa"/>
                          </w:tcPr>
                          <w:p w:rsidR="001B188D" w:rsidRDefault="001B188D">
                            <w:r>
                              <w:t>Accounts Receivable</w:t>
                            </w:r>
                          </w:p>
                        </w:tc>
                        <w:tc>
                          <w:tcPr>
                            <w:tcW w:w="1710" w:type="dxa"/>
                          </w:tcPr>
                          <w:p w:rsidR="001B188D" w:rsidRDefault="001B188D">
                            <w:r>
                              <w:t>$64,973</w:t>
                            </w:r>
                          </w:p>
                        </w:tc>
                      </w:tr>
                      <w:tr w:rsidR="001B188D" w:rsidTr="001B188D">
                        <w:tc>
                          <w:tcPr>
                            <w:tcW w:w="3960" w:type="dxa"/>
                          </w:tcPr>
                          <w:p w:rsidR="001B188D" w:rsidRDefault="001B188D">
                            <w:r>
                              <w:t>Grants Receivable</w:t>
                            </w:r>
                          </w:p>
                        </w:tc>
                        <w:tc>
                          <w:tcPr>
                            <w:tcW w:w="1710" w:type="dxa"/>
                          </w:tcPr>
                          <w:p w:rsidR="001B188D" w:rsidRDefault="001B188D">
                            <w:r>
                              <w:t>$25,000</w:t>
                            </w:r>
                          </w:p>
                        </w:tc>
                      </w:tr>
                      <w:tr w:rsidR="001B188D" w:rsidTr="001B188D">
                        <w:tc>
                          <w:tcPr>
                            <w:tcW w:w="3960" w:type="dxa"/>
                          </w:tcPr>
                          <w:p w:rsidR="001B188D" w:rsidRDefault="001B188D">
                            <w:r>
                              <w:t>Prepaid Expenses</w:t>
                            </w:r>
                          </w:p>
                        </w:tc>
                        <w:tc>
                          <w:tcPr>
                            <w:tcW w:w="1710" w:type="dxa"/>
                          </w:tcPr>
                          <w:p w:rsidR="001B188D" w:rsidRDefault="001B188D">
                            <w:r>
                              <w:t>$573</w:t>
                            </w:r>
                          </w:p>
                        </w:tc>
                      </w:tr>
                      <w:tr w:rsidR="001B188D" w:rsidTr="001B188D">
                        <w:tc>
                          <w:tcPr>
                            <w:tcW w:w="3960" w:type="dxa"/>
                          </w:tcPr>
                          <w:p w:rsidR="001B188D" w:rsidRDefault="001B188D">
                            <w:r>
                              <w:t>Security Deposits</w:t>
                            </w:r>
                          </w:p>
                        </w:tc>
                        <w:tc>
                          <w:tcPr>
                            <w:tcW w:w="1710" w:type="dxa"/>
                          </w:tcPr>
                          <w:p w:rsidR="001B188D" w:rsidRDefault="001B188D" w:rsidP="001B188D">
                            <w:r>
                              <w:t>$967</w:t>
                            </w:r>
                          </w:p>
                        </w:tc>
                      </w:tr>
                      <w:tr w:rsidR="001B188D" w:rsidTr="00460382">
                        <w:tc>
                          <w:tcPr>
                            <w:tcW w:w="3960" w:type="dxa"/>
                          </w:tcPr>
                          <w:p w:rsidR="001B188D" w:rsidRDefault="001B188D">
                            <w:r>
                              <w:t>Property &amp; Equipment, net</w:t>
                            </w:r>
                          </w:p>
                        </w:tc>
                        <w:tc>
                          <w:tcPr>
                            <w:tcW w:w="1710" w:type="dxa"/>
                            <w:tcBorders>
                              <w:bottom w:val="single" w:sz="4" w:space="0" w:color="auto"/>
                            </w:tcBorders>
                          </w:tcPr>
                          <w:p w:rsidR="001B188D" w:rsidRDefault="001B188D">
                            <w:r>
                              <w:t>$196,172</w:t>
                            </w:r>
                          </w:p>
                        </w:tc>
                      </w:tr>
                      <w:tr w:rsidR="001B188D" w:rsidTr="00460382">
                        <w:tc>
                          <w:tcPr>
                            <w:tcW w:w="3960" w:type="dxa"/>
                          </w:tcPr>
                          <w:p w:rsidR="001B188D" w:rsidRPr="009617AA" w:rsidRDefault="009617AA" w:rsidP="001B188D">
                            <w:pPr>
                              <w:rPr>
                                <w:b/>
                              </w:rPr>
                            </w:pPr>
                            <w:r>
                              <w:rPr>
                                <w:b/>
                              </w:rPr>
                              <w:t xml:space="preserve">     </w:t>
                            </w:r>
                            <w:r w:rsidR="001B188D" w:rsidRPr="009617AA">
                              <w:rPr>
                                <w:b/>
                              </w:rPr>
                              <w:t>Total Assets</w:t>
                            </w:r>
                          </w:p>
                        </w:tc>
                        <w:tc>
                          <w:tcPr>
                            <w:tcW w:w="1710" w:type="dxa"/>
                            <w:tcBorders>
                              <w:top w:val="single" w:sz="4" w:space="0" w:color="auto"/>
                              <w:bottom w:val="double" w:sz="4" w:space="0" w:color="auto"/>
                            </w:tcBorders>
                          </w:tcPr>
                          <w:p w:rsidR="001B188D" w:rsidRPr="009617AA" w:rsidRDefault="001B188D" w:rsidP="009617AA">
                            <w:pPr>
                              <w:jc w:val="right"/>
                              <w:rPr>
                                <w:b/>
                              </w:rPr>
                            </w:pPr>
                            <w:r w:rsidRPr="009617AA">
                              <w:rPr>
                                <w:b/>
                              </w:rPr>
                              <w:t>$</w:t>
                            </w:r>
                            <w:r w:rsidR="00460382" w:rsidRPr="009617AA">
                              <w:rPr>
                                <w:b/>
                              </w:rPr>
                              <w:t>731,169</w:t>
                            </w:r>
                          </w:p>
                        </w:tc>
                      </w:tr>
                      <w:tr w:rsidR="001B188D" w:rsidTr="001B188D">
                        <w:tc>
                          <w:tcPr>
                            <w:tcW w:w="3960" w:type="dxa"/>
                          </w:tcPr>
                          <w:p w:rsidR="001B188D" w:rsidRDefault="001B188D"/>
                        </w:tc>
                        <w:tc>
                          <w:tcPr>
                            <w:tcW w:w="1710" w:type="dxa"/>
                            <w:tcBorders>
                              <w:top w:val="double" w:sz="4" w:space="0" w:color="auto"/>
                            </w:tcBorders>
                          </w:tcPr>
                          <w:p w:rsidR="001B188D" w:rsidRDefault="001B188D"/>
                        </w:tc>
                      </w:tr>
                      <w:tr w:rsidR="001B188D" w:rsidTr="001B188D">
                        <w:tc>
                          <w:tcPr>
                            <w:tcW w:w="3960" w:type="dxa"/>
                          </w:tcPr>
                          <w:p w:rsidR="001B188D" w:rsidRDefault="001B188D">
                            <w:r>
                              <w:t>Total Liabilities</w:t>
                            </w:r>
                          </w:p>
                        </w:tc>
                        <w:tc>
                          <w:tcPr>
                            <w:tcW w:w="1710" w:type="dxa"/>
                          </w:tcPr>
                          <w:p w:rsidR="001B188D" w:rsidRDefault="00460382">
                            <w:r>
                              <w:t>$140,829</w:t>
                            </w:r>
                          </w:p>
                        </w:tc>
                      </w:tr>
                      <w:tr w:rsidR="001B188D" w:rsidTr="00460382">
                        <w:tc>
                          <w:tcPr>
                            <w:tcW w:w="3960" w:type="dxa"/>
                          </w:tcPr>
                          <w:p w:rsidR="001B188D" w:rsidRDefault="001B188D">
                            <w:r>
                              <w:t>Net Assets</w:t>
                            </w:r>
                          </w:p>
                        </w:tc>
                        <w:tc>
                          <w:tcPr>
                            <w:tcW w:w="1710" w:type="dxa"/>
                            <w:tcBorders>
                              <w:bottom w:val="single" w:sz="4" w:space="0" w:color="auto"/>
                            </w:tcBorders>
                          </w:tcPr>
                          <w:p w:rsidR="001B188D" w:rsidRDefault="00460382">
                            <w:r>
                              <w:t>$590,340</w:t>
                            </w:r>
                          </w:p>
                        </w:tc>
                      </w:tr>
                      <w:tr w:rsidR="001B188D" w:rsidTr="00460382">
                        <w:tc>
                          <w:tcPr>
                            <w:tcW w:w="3960" w:type="dxa"/>
                          </w:tcPr>
                          <w:p w:rsidR="001B188D" w:rsidRPr="009617AA" w:rsidRDefault="009617AA">
                            <w:pPr>
                              <w:rPr>
                                <w:b/>
                              </w:rPr>
                            </w:pPr>
                            <w:r>
                              <w:rPr>
                                <w:b/>
                              </w:rPr>
                              <w:t xml:space="preserve">      </w:t>
                            </w:r>
                            <w:r w:rsidR="001B188D" w:rsidRPr="009617AA">
                              <w:rPr>
                                <w:b/>
                              </w:rPr>
                              <w:t>Total Liabilities and Net Assets</w:t>
                            </w:r>
                          </w:p>
                        </w:tc>
                        <w:tc>
                          <w:tcPr>
                            <w:tcW w:w="1710" w:type="dxa"/>
                            <w:tcBorders>
                              <w:top w:val="single" w:sz="4" w:space="0" w:color="auto"/>
                              <w:bottom w:val="double" w:sz="4" w:space="0" w:color="auto"/>
                            </w:tcBorders>
                          </w:tcPr>
                          <w:p w:rsidR="001B188D" w:rsidRPr="009617AA" w:rsidRDefault="00460382" w:rsidP="009617AA">
                            <w:pPr>
                              <w:jc w:val="right"/>
                              <w:rPr>
                                <w:b/>
                              </w:rPr>
                            </w:pPr>
                            <w:r w:rsidRPr="009617AA">
                              <w:rPr>
                                <w:b/>
                              </w:rPr>
                              <w:t>$731,169</w:t>
                            </w:r>
                          </w:p>
                        </w:tc>
                      </w:tr>
                    </w:tbl>
                    <w:p w:rsidR="001B188D" w:rsidRDefault="001B188D" w:rsidP="001B188D"/>
                  </w:txbxContent>
                </v:textbox>
                <w10:wrap type="square"/>
              </v:shape>
            </w:pict>
          </mc:Fallback>
        </mc:AlternateContent>
      </w:r>
      <w:r w:rsidR="00AB6BFF" w:rsidRPr="00AB6BFF">
        <w:rPr>
          <w:rFonts w:ascii="Helvetica" w:hAnsi="Helvetica" w:cs="Tahoma"/>
          <w:noProof/>
          <w:color w:val="595959" w:themeColor="text1" w:themeTint="A6"/>
          <w:sz w:val="36"/>
          <w:szCs w:val="36"/>
        </w:rPr>
        <mc:AlternateContent>
          <mc:Choice Requires="wps">
            <w:drawing>
              <wp:anchor distT="45720" distB="45720" distL="114300" distR="114300" simplePos="0" relativeHeight="252161024" behindDoc="0" locked="0" layoutInCell="1" allowOverlap="1" wp14:anchorId="0AEB70AE" wp14:editId="054E6D8D">
                <wp:simplePos x="0" y="0"/>
                <wp:positionH relativeFrom="column">
                  <wp:posOffset>3638550</wp:posOffset>
                </wp:positionH>
                <wp:positionV relativeFrom="paragraph">
                  <wp:posOffset>81915</wp:posOffset>
                </wp:positionV>
                <wp:extent cx="3790950" cy="39052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3905250"/>
                        </a:xfrm>
                        <a:prstGeom prst="rect">
                          <a:avLst/>
                        </a:prstGeom>
                        <a:noFill/>
                        <a:ln w="9525">
                          <a:noFill/>
                          <a:miter lim="800000"/>
                          <a:headEnd/>
                          <a:tailEnd/>
                        </a:ln>
                      </wps:spPr>
                      <wps:txbx>
                        <w:txbxContent>
                          <w:p w:rsidR="00AB6BFF" w:rsidRDefault="00AB6BFF">
                            <w:r>
                              <w:rPr>
                                <w:noProof/>
                              </w:rPr>
                              <w:drawing>
                                <wp:inline distT="0" distB="0" distL="0" distR="0" wp14:anchorId="7F0095A5" wp14:editId="5479E422">
                                  <wp:extent cx="3579495" cy="3785235"/>
                                  <wp:effectExtent l="0" t="0" r="1905" b="571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37D50" w:rsidRDefault="00537D50"/>
                          <w:p w:rsidR="00537D50" w:rsidRDefault="00537D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B70AE" id="_x0000_s1047" type="#_x0000_t202" style="position:absolute;margin-left:286.5pt;margin-top:6.45pt;width:298.5pt;height:307.5pt;z-index:25216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imVDQIAAP0DAAAOAAAAZHJzL2Uyb0RvYy54bWysU9tuGyEQfa/Uf0C817ve2HW8Mo7SpKkq&#10;pRcp6QdglvWiAkMBe9f9+g6s7VrJW1UeEMPMHOacGVY3g9FkL31QYBmdTkpKpBXQKLtl9Mfzw7tr&#10;SkLktuEarGT0IAO9Wb99s+pdLSvoQDfSEwSxoe4do12Mri6KIDppeJiAkxadLXjDI5p+WzSe94hu&#10;dFGV5fuiB984D0KGgLf3o5OuM37bShG/tW2QkWhGsbaYd5/3TdqL9YrXW89dp8SxDP4PVRiuLD56&#10;hrrnkZOdV6+gjBIeArRxIsAU0LZKyMwB2UzLF2yeOu5k5oLiBHeWKfw/WPF1/90T1TBaTReUWG6w&#10;Sc9yiOQDDKRK+vQu1Bj25DAwDniNfc5cg3sE8TMQC3cdt1t56z30neQN1jdNmcVF6ogTEsim/wIN&#10;PsN3ETLQ0HqTxEM5CKJjnw7n3qRSBF5eLZblco4ugb6rZTmv0Ehv8PqU7nyInyQYkg6Memx+huf7&#10;xxDH0FNIes3Cg9Ia73mtLekZXSJmTrjwGBVxPrUyjF6XaY0Tk1h+tE1Ojlzp8Yy1aHuknZiOnOOw&#10;GY4Kn+TcQHNAITyM84j/Bw8d+N+U9DiLjIZfO+4lJfqzRTGX09ksDW82ZvNFhYa/9GwuPdwKhGI0&#10;UjIe72Ie+JHzLYreqixH6s5YybFmnLEs6PE/pCG+tHPU31+7/gMAAP//AwBQSwMEFAAGAAgAAAAh&#10;ABtXv+LfAAAACwEAAA8AAABkcnMvZG93bnJldi54bWxMj81OwzAQhO9IfQdrkbhRu4E2JMSpEIhr&#10;EeVH4ubG2yRqvI5itwlv3+0Jjjszmv2mWE+uEyccQutJw2KuQCBV3rZUa/j8eL19ABGiIWs6T6jh&#10;FwOsy9lVYXLrR3rH0zbWgkso5EZDE2OfSxmqBp0Jc98jsbf3gzORz6GWdjAjl7tOJkqtpDMt8YfG&#10;9PjcYHXYHp2Gr83+5/tevdUvbtmPflKSXCa1vrmenh5BRJziXxgu+IwOJTPt/JFsEJ2GZXrHWyIb&#10;SQbiElikipWdhlWSZiDLQv7fUJ4BAAD//wMAUEsBAi0AFAAGAAgAAAAhALaDOJL+AAAA4QEAABMA&#10;AAAAAAAAAAAAAAAAAAAAAFtDb250ZW50X1R5cGVzXS54bWxQSwECLQAUAAYACAAAACEAOP0h/9YA&#10;AACUAQAACwAAAAAAAAAAAAAAAAAvAQAAX3JlbHMvLnJlbHNQSwECLQAUAAYACAAAACEAwZ4plQ0C&#10;AAD9AwAADgAAAAAAAAAAAAAAAAAuAgAAZHJzL2Uyb0RvYy54bWxQSwECLQAUAAYACAAAACEAG1e/&#10;4t8AAAALAQAADwAAAAAAAAAAAAAAAABnBAAAZHJzL2Rvd25yZXYueG1sUEsFBgAAAAAEAAQA8wAA&#10;AHMFAAAAAA==&#10;" filled="f" stroked="f">
                <v:textbox>
                  <w:txbxContent>
                    <w:p w:rsidR="00AB6BFF" w:rsidRDefault="00AB6BFF">
                      <w:r>
                        <w:rPr>
                          <w:noProof/>
                        </w:rPr>
                        <w:drawing>
                          <wp:inline distT="0" distB="0" distL="0" distR="0" wp14:anchorId="7F0095A5" wp14:editId="5479E422">
                            <wp:extent cx="3579495" cy="3785235"/>
                            <wp:effectExtent l="0" t="0" r="1905" b="571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37D50" w:rsidRDefault="00537D50"/>
                    <w:p w:rsidR="00537D50" w:rsidRDefault="00537D50"/>
                  </w:txbxContent>
                </v:textbox>
              </v:shape>
            </w:pict>
          </mc:Fallback>
        </mc:AlternateContent>
      </w:r>
      <w:r w:rsidR="00620192">
        <w:rPr>
          <w:noProof/>
        </w:rPr>
        <mc:AlternateContent>
          <mc:Choice Requires="wps">
            <w:drawing>
              <wp:anchor distT="0" distB="0" distL="114300" distR="114300" simplePos="0" relativeHeight="252158976" behindDoc="0" locked="0" layoutInCell="1" allowOverlap="1">
                <wp:simplePos x="0" y="0"/>
                <wp:positionH relativeFrom="column">
                  <wp:posOffset>0</wp:posOffset>
                </wp:positionH>
                <wp:positionV relativeFrom="paragraph">
                  <wp:posOffset>81915</wp:posOffset>
                </wp:positionV>
                <wp:extent cx="4010025" cy="39052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010025" cy="3905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20192" w:rsidRDefault="003561DF">
                            <w:r>
                              <w:rPr>
                                <w:noProof/>
                              </w:rPr>
                              <w:drawing>
                                <wp:inline distT="0" distB="0" distL="0" distR="0" wp14:anchorId="709A856F" wp14:editId="3A08FDBF">
                                  <wp:extent cx="3657600" cy="3785870"/>
                                  <wp:effectExtent l="0" t="0" r="0" b="508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0;margin-top:6.45pt;width:315.75pt;height:307.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vKHjgIAAJUFAAAOAAAAZHJzL2Uyb0RvYy54bWysVN9P2zAQfp+0/8Hy+0gbWhgVKepATJMQ&#10;oMHEs+vY1Jrt82y3SffXc3aStmO8MO0lOd9P3+fv7vyiNZpshA8KbEXHRyNKhOVQK/tc0R+P158+&#10;UxIiszXTYEVFtyLQi/nHD+eNm4kSVqBr4QkmsWHWuIquYnSzogh8JQwLR+CERaMEb1jEo38uas8a&#10;zG50UY5GJ0UDvnYeuAgBtVedkc5zfikFj3dSBhGJrijeLeavz99l+hbzczZ79sytFO+vwf7hFoYp&#10;i0V3qa5YZGTt1V+pjOIeAsh4xMEUIKXiIveA3YxHr7p5WDEnci8ITnA7mML/S8tvN/eeqLqi5Skl&#10;lhl8o0fRRvIFWoIqxKdxYYZuDw4dY4t6fOdBH1CZ2m6lN+mPDRG0I9LbHbopG0flBBsclVNKONqO&#10;z0bTcprxL/bhzof4VYAhSaiox+fLqLLNTYh4FXQdXFK1AFrV10rrfEiUEZfakw3Dx9YxXxIj/vDS&#10;ljQVPTnG0inIQgrvMmubNCKTpi+XWu9azFLcapF8tP0uJIKWO32jNuNc2F397J28JJZ6T2Dvv7/V&#10;e4K7PjAiVwYbd8FGWfC5+zxle8jqnwNksvNHwA/6TmJsl23HlnKgwBLqLTLDQzdbwfFrha93w0K8&#10;Zx6HCcmACyLe4UdqQPShlyhZgf/9lj75I8fRSkmDw1nR8GvNvKBEf7PI/rPxZJKmOR8m09MSD/7Q&#10;sjy02LW5BKTEGFeR41lM/lEPovRgnnCPLFJVNDHLsXZF4yBexm5l4B7iYrHITji/jsUb++B4Sp1g&#10;Ttx8bJ+Ydz2BI3L/FoYxZrNXPO58U6SFxTqCVJnkCegO1f4BcPYz9/s9lZbL4Tl77bfp/AUAAP//&#10;AwBQSwMEFAAGAAgAAAAhAALAGc7gAAAABwEAAA8AAABkcnMvZG93bnJldi54bWxMj0tPwzAQhO9I&#10;/Q/WInFB1GmitjTEqRDiIXFrw0Pc3HhJosbrKHaT8O9ZTvS2s7Oa+TbbTrYVA/a+caRgMY9AIJXO&#10;NFQpeCuebm5B+KDJ6NYRKvhBD9t8dpHp1LiRdjjsQyU4hHyqFdQhdKmUvqzRaj93HRJ73663OrDs&#10;K2l6PXK4bWUcRStpdUPcUOsOH2osj/uTVfB1XX2++un5fUyWSff4MhTrD1ModXU53d+BCDiF/2P4&#10;w2d0yJnp4E5kvGgV8COBt/EGBLurZLEEceAhXm9A5pk8589/AQAA//8DAFBLAQItABQABgAIAAAA&#10;IQC2gziS/gAAAOEBAAATAAAAAAAAAAAAAAAAAAAAAABbQ29udGVudF9UeXBlc10ueG1sUEsBAi0A&#10;FAAGAAgAAAAhADj9If/WAAAAlAEAAAsAAAAAAAAAAAAAAAAALwEAAF9yZWxzLy5yZWxzUEsBAi0A&#10;FAAGAAgAAAAhAM2G8oeOAgAAlQUAAA4AAAAAAAAAAAAAAAAALgIAAGRycy9lMm9Eb2MueG1sUEsB&#10;Ai0AFAAGAAgAAAAhAALAGc7gAAAABwEAAA8AAAAAAAAAAAAAAAAA6AQAAGRycy9kb3ducmV2Lnht&#10;bFBLBQYAAAAABAAEAPMAAAD1BQAAAAA=&#10;" fillcolor="white [3201]" stroked="f" strokeweight=".5pt">
                <v:textbox>
                  <w:txbxContent>
                    <w:p w:rsidR="00620192" w:rsidRDefault="003561DF">
                      <w:r>
                        <w:rPr>
                          <w:noProof/>
                        </w:rPr>
                        <w:drawing>
                          <wp:inline distT="0" distB="0" distL="0" distR="0" wp14:anchorId="709A856F" wp14:editId="3A08FDBF">
                            <wp:extent cx="3657600" cy="3785870"/>
                            <wp:effectExtent l="0" t="0" r="0" b="508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xbxContent>
                </v:textbox>
              </v:shape>
            </w:pict>
          </mc:Fallback>
        </mc:AlternateContent>
      </w:r>
      <w:r w:rsidR="00AE3CBF">
        <w:rPr>
          <w:noProof/>
        </w:rPr>
        <w:drawing>
          <wp:anchor distT="0" distB="0" distL="114300" distR="114300" simplePos="0" relativeHeight="251876352" behindDoc="0" locked="0" layoutInCell="1" allowOverlap="1" wp14:anchorId="7C55B86F" wp14:editId="7F917D25">
            <wp:simplePos x="0" y="0"/>
            <wp:positionH relativeFrom="page">
              <wp:posOffset>230505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372777">
        <w:rPr>
          <w:noProof/>
        </w:rPr>
        <mc:AlternateContent>
          <mc:Choice Requires="wps">
            <w:drawing>
              <wp:anchor distT="0" distB="0" distL="114300" distR="114300" simplePos="0" relativeHeight="251912192" behindDoc="0" locked="0" layoutInCell="1" allowOverlap="1" wp14:anchorId="0B7AFA58" wp14:editId="07E2A5DD">
                <wp:simplePos x="0" y="0"/>
                <wp:positionH relativeFrom="page">
                  <wp:posOffset>5524500</wp:posOffset>
                </wp:positionH>
                <wp:positionV relativeFrom="page">
                  <wp:posOffset>3138805</wp:posOffset>
                </wp:positionV>
                <wp:extent cx="1724660" cy="285115"/>
                <wp:effectExtent l="0" t="0" r="0" b="0"/>
                <wp:wrapThrough wrapText="bothSides">
                  <wp:wrapPolygon edited="0">
                    <wp:start x="0" y="0"/>
                    <wp:lineTo x="0" y="0"/>
                    <wp:lineTo x="0" y="0"/>
                  </wp:wrapPolygon>
                </wp:wrapThrough>
                <wp:docPr id="230"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66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Default="004C2FE7" w:rsidP="006C63F7">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7AFA58" id="Text Box 166" o:spid="_x0000_s1049" type="#_x0000_t202" style="position:absolute;margin-left:435pt;margin-top:247.15pt;width:135.8pt;height:22.45pt;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lbDuQ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oEuojaA9NemB7g27lHoVxbCs0DjoDx/sBXM0eDNBpx1YPd7L6qpGQy5aKDbtRSo4tozVkGNqb&#10;/tnVCUdbkPX4QdYQiG6NdED7RvW2fFAQBOiQyeOpOzaZyoacRySOwVSBLUpmYThzIWh2vD0obd4x&#10;2SO7yLGC7jt0urvTxmZDs6OLDSZkybvOKaATzw7AcTqB2HDV2mwWrqE/0iBdJauEeCSKVx4JisK7&#10;KZfEi8twPisui+WyCH/auCHJWl7XTNgwR3GF5M+ad5D5JIuTvLTseG3hbEpabdbLTqEdBXGX7jsU&#10;5MzNf56GKwJweUEpjEhwG6VeGSdzj5Rk5qXzIPGCML1N44CkpCifU7rjgv07JTTmOJ1Fs0lMv+UW&#10;uO81N5r13MD46Hif4+TkRDMrwZWoXWsN5d20PiuFTf+pFNDuY6OdYK1GJ7Wa/Xp/eB02vFXzWtaP&#10;IGElQWEgRph9sGil+o7RCHMkx/rbliqGUfdewDNIQ0LAzbgNmc0j2Khzy/rcQkUFUDk2GE3LpZmG&#10;1XZQfNNCpOnhCXkDT6fhTtVPWR0eHMwKR+4w1+wwOt87r6fpu/gFAAD//wMAUEsDBBQABgAIAAAA&#10;IQACBl++4AAAAAwBAAAPAAAAZHJzL2Rvd25yZXYueG1sTI/NTsMwEITvSLyDtUjcqJ02/UnIpkIg&#10;riAKReLmxtskIl5HsduEt8c9wXE0o5lviu1kO3GmwbeOEZKZAkFcOdNyjfDx/ny3AeGDZqM7x4Tw&#10;Qx625fVVoXPjRn6j8y7UIpawzzVCE0KfS+mrhqz2M9cTR+/oBqtDlEMtzaDHWG47OVdqJa1uOS40&#10;uqfHhqrv3cki7F+OX5+peq2f7LIf3aQk20wi3t5MD/cgAk3hLwwX/IgOZWQ6uBMbLzqEzVrFLwEh&#10;zdIFiEsiSZMViAPCcpHNQZaF/H+i/AUAAP//AwBQSwECLQAUAAYACAAAACEAtoM4kv4AAADhAQAA&#10;EwAAAAAAAAAAAAAAAAAAAAAAW0NvbnRlbnRfVHlwZXNdLnhtbFBLAQItABQABgAIAAAAIQA4/SH/&#10;1gAAAJQBAAALAAAAAAAAAAAAAAAAAC8BAABfcmVscy8ucmVsc1BLAQItABQABgAIAAAAIQA0zlbD&#10;uQIAAMUFAAAOAAAAAAAAAAAAAAAAAC4CAABkcnMvZTJvRG9jLnhtbFBLAQItABQABgAIAAAAIQAC&#10;Bl++4AAAAAwBAAAPAAAAAAAAAAAAAAAAABMFAABkcnMvZG93bnJldi54bWxQSwUGAAAAAAQABADz&#10;AAAAIAYAAAAA&#10;" filled="f" stroked="f">
                <v:textbox>
                  <w:txbxContent>
                    <w:p w:rsidR="004C2FE7" w:rsidRDefault="004C2FE7" w:rsidP="006C63F7">
                      <w:pPr>
                        <w:jc w:val="right"/>
                      </w:pPr>
                    </w:p>
                  </w:txbxContent>
                </v:textbox>
                <w10:wrap type="through" anchorx="page" anchory="page"/>
              </v:shape>
            </w:pict>
          </mc:Fallback>
        </mc:AlternateContent>
      </w:r>
      <w:r w:rsidR="00372777">
        <w:rPr>
          <w:rFonts w:ascii="Helvetica" w:hAnsi="Helvetica" w:cs="Tahoma"/>
          <w:noProof/>
          <w:color w:val="595959" w:themeColor="text1" w:themeTint="A6"/>
          <w:sz w:val="36"/>
          <w:szCs w:val="36"/>
        </w:rPr>
        <mc:AlternateContent>
          <mc:Choice Requires="wps">
            <w:drawing>
              <wp:anchor distT="0" distB="0" distL="114300" distR="114300" simplePos="0" relativeHeight="251878400" behindDoc="0" locked="0" layoutInCell="1" allowOverlap="1" wp14:anchorId="1D01C2FD" wp14:editId="67A2241F">
                <wp:simplePos x="0" y="0"/>
                <wp:positionH relativeFrom="page">
                  <wp:posOffset>457200</wp:posOffset>
                </wp:positionH>
                <wp:positionV relativeFrom="page">
                  <wp:posOffset>1327150</wp:posOffset>
                </wp:positionV>
                <wp:extent cx="5425440" cy="476885"/>
                <wp:effectExtent l="0" t="3175" r="3810" b="0"/>
                <wp:wrapThrough wrapText="bothSides">
                  <wp:wrapPolygon edited="0">
                    <wp:start x="0" y="0"/>
                    <wp:lineTo x="0" y="0"/>
                    <wp:lineTo x="0" y="0"/>
                  </wp:wrapPolygon>
                </wp:wrapThrough>
                <wp:docPr id="229"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D023BC" w:rsidRDefault="004C2FE7" w:rsidP="006C63F7">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Financials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01C2FD" id="Text Box 143" o:spid="_x0000_s1050" type="#_x0000_t202" style="position:absolute;margin-left:36pt;margin-top:104.5pt;width:427.2pt;height:37.55pt;z-index:25187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pmYuQ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lGIkaA9NemB7g27lHoXk0lZoHHQGjvcDuJo9GKDTjq0e7mT1VSMhly0VG3ajlBxbRmvIMLQ3&#10;/bOrE462IOvxg6whEN0a6YD2jept+aAgCNChU4+n7thkKjiMSRQTAqYKbGQ+S5LYhaDZ8fagtHnH&#10;ZI/sIscKuu/Q6e5OG5sNzY4uNpiQJe86p4BOPDsAx+kEYsNVa7NZuIb+SIN0lawS4pFotvJIUBTe&#10;Tbkk3qwM53FxWSyXRfjTxg1J1vK6ZsKGOYorJH/WvIPMJ1mc5KVlx2sLZ1PSarNedgrtKIi7dN+h&#10;IGdu/vM0XBGAywtKYUSC2yj1ylky90hJYi+dB4kXhOltOgtISoryOaU7Lti/U0JjjtM4iicx/ZZb&#10;4L7X3GjWcwPjo+N9jpOTE82sBFeidq01lHfT+qwUNv2nUkC7j412grUandRq9uv99DqIDW/VvJb1&#10;I0hYSVAYiBFmHyxaqb5jNMIcybH+tqWKYdS9F/AM0tBp1rgNiecR3FHnlvW5hYoKoHJsMJqWSzMN&#10;q+2g+KaFSNPDE/IGnk7Dnaqfsjo8OJgVjtxhrtlhdL53Xk/Td/ELAAD//wMAUEsDBBQABgAIAAAA&#10;IQBlUdyd3wAAAAoBAAAPAAAAZHJzL2Rvd25yZXYueG1sTI/NTsMwEITvSH0Ha5F6o3ajUJo0TlWB&#10;egVRfqTe3HibRMTrKHab8PYsJ7jt7oxmvym2k+vEFYfQetKwXCgQSJW3LdUa3t/2d2sQIRqypvOE&#10;Gr4xwLac3RQmt36kV7weYi04hEJuNDQx9rmUoWrQmbDwPRJrZz84E3kdamkHM3K462Si1Eo60xJ/&#10;aEyPjw1WX4eL0/DxfD5+puqlfnL3/egnJcllUuv57bTbgIg4xT8z/OIzOpTMdPIXskF0Gh4SrhI1&#10;JCrjgQ1ZskpBnPiyTpcgy0L+r1D+AAAA//8DAFBLAQItABQABgAIAAAAIQC2gziS/gAAAOEBAAAT&#10;AAAAAAAAAAAAAAAAAAAAAABbQ29udGVudF9UeXBlc10ueG1sUEsBAi0AFAAGAAgAAAAhADj9If/W&#10;AAAAlAEAAAsAAAAAAAAAAAAAAAAALwEAAF9yZWxzLy5yZWxzUEsBAi0AFAAGAAgAAAAhAIremZi5&#10;AgAAxQUAAA4AAAAAAAAAAAAAAAAALgIAAGRycy9lMm9Eb2MueG1sUEsBAi0AFAAGAAgAAAAhAGVR&#10;3J3fAAAACgEAAA8AAAAAAAAAAAAAAAAAEwUAAGRycy9kb3ducmV2LnhtbFBLBQYAAAAABAAEAPMA&#10;AAAfBgAAAAA=&#10;" filled="f" stroked="f">
                <v:textbox>
                  <w:txbxContent>
                    <w:p w:rsidR="004C2FE7" w:rsidRPr="00D023BC" w:rsidRDefault="004C2FE7" w:rsidP="006C63F7">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Financials</w:t>
                      </w:r>
                    </w:p>
                  </w:txbxContent>
                </v:textbox>
                <w10:wrap type="through" anchorx="page" anchory="page"/>
              </v:shape>
            </w:pict>
          </mc:Fallback>
        </mc:AlternateContent>
      </w:r>
      <w:r w:rsidR="00622DA1">
        <w:rPr>
          <w:rFonts w:ascii="Helvetica" w:hAnsi="Helvetica" w:cs="Tahoma"/>
          <w:color w:val="595959" w:themeColor="text1" w:themeTint="A6"/>
          <w:sz w:val="36"/>
          <w:szCs w:val="36"/>
        </w:rPr>
        <w:br w:type="page"/>
      </w:r>
      <w:r w:rsidR="002230D0">
        <w:rPr>
          <w:rFonts w:ascii="Helvetica" w:hAnsi="Helvetica" w:cs="Tahoma"/>
          <w:noProof/>
          <w:color w:val="595959" w:themeColor="text1" w:themeTint="A6"/>
          <w:sz w:val="36"/>
          <w:szCs w:val="36"/>
        </w:rPr>
        <w:lastRenderedPageBreak/>
        <w:drawing>
          <wp:anchor distT="0" distB="0" distL="114300" distR="114300" simplePos="0" relativeHeight="252157952" behindDoc="0" locked="0" layoutInCell="1" allowOverlap="1" wp14:anchorId="6E62335E" wp14:editId="48599602">
            <wp:simplePos x="0" y="0"/>
            <wp:positionH relativeFrom="page">
              <wp:posOffset>85725</wp:posOffset>
            </wp:positionH>
            <wp:positionV relativeFrom="page">
              <wp:posOffset>7305675</wp:posOffset>
            </wp:positionV>
            <wp:extent cx="2412365" cy="1608455"/>
            <wp:effectExtent l="0" t="0" r="6985" b="0"/>
            <wp:wrapThrough wrapText="bothSides">
              <wp:wrapPolygon edited="0">
                <wp:start x="0" y="0"/>
                <wp:lineTo x="0" y="21233"/>
                <wp:lineTo x="21492" y="21233"/>
                <wp:lineTo x="21492" y="0"/>
                <wp:lineTo x="0" y="0"/>
              </wp:wrapPolygon>
            </wp:wrapThrough>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412365" cy="1608455"/>
                    </a:xfrm>
                    <a:prstGeom prst="rect">
                      <a:avLst/>
                    </a:prstGeom>
                    <a:noFill/>
                    <a:ln>
                      <a:noFill/>
                    </a:ln>
                  </pic:spPr>
                </pic:pic>
              </a:graphicData>
            </a:graphic>
          </wp:anchor>
        </w:drawing>
      </w:r>
      <w:r w:rsidR="002230D0">
        <w:rPr>
          <w:rFonts w:ascii="Helvetica" w:hAnsi="Helvetica" w:cs="Tahoma"/>
          <w:noProof/>
          <w:color w:val="595959" w:themeColor="text1" w:themeTint="A6"/>
          <w:sz w:val="36"/>
          <w:szCs w:val="36"/>
        </w:rPr>
        <w:drawing>
          <wp:anchor distT="0" distB="0" distL="114300" distR="114300" simplePos="0" relativeHeight="252145664" behindDoc="0" locked="0" layoutInCell="1" allowOverlap="1" wp14:anchorId="35F0EAE5" wp14:editId="76702EAD">
            <wp:simplePos x="0" y="0"/>
            <wp:positionH relativeFrom="page">
              <wp:posOffset>85725</wp:posOffset>
            </wp:positionH>
            <wp:positionV relativeFrom="page">
              <wp:posOffset>4648200</wp:posOffset>
            </wp:positionV>
            <wp:extent cx="2413000" cy="1608455"/>
            <wp:effectExtent l="0" t="0" r="6350" b="0"/>
            <wp:wrapThrough wrapText="bothSides">
              <wp:wrapPolygon edited="0">
                <wp:start x="0" y="0"/>
                <wp:lineTo x="0" y="21233"/>
                <wp:lineTo x="21486" y="21233"/>
                <wp:lineTo x="21486" y="0"/>
                <wp:lineTo x="0" y="0"/>
              </wp:wrapPolygon>
            </wp:wrapThrough>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413000" cy="1608455"/>
                    </a:xfrm>
                    <a:prstGeom prst="rect">
                      <a:avLst/>
                    </a:prstGeom>
                    <a:noFill/>
                    <a:ln>
                      <a:noFill/>
                    </a:ln>
                  </pic:spPr>
                </pic:pic>
              </a:graphicData>
            </a:graphic>
          </wp:anchor>
        </w:drawing>
      </w:r>
      <w:r w:rsidR="002230D0">
        <w:rPr>
          <w:noProof/>
        </w:rPr>
        <mc:AlternateContent>
          <mc:Choice Requires="wps">
            <w:drawing>
              <wp:anchor distT="0" distB="0" distL="114300" distR="114300" simplePos="0" relativeHeight="252018688" behindDoc="0" locked="0" layoutInCell="1" allowOverlap="1" wp14:anchorId="48BB9ABC" wp14:editId="602BE9BF">
                <wp:simplePos x="0" y="0"/>
                <wp:positionH relativeFrom="margin">
                  <wp:align>right</wp:align>
                </wp:positionH>
                <wp:positionV relativeFrom="page">
                  <wp:posOffset>2200275</wp:posOffset>
                </wp:positionV>
                <wp:extent cx="4474845" cy="7162800"/>
                <wp:effectExtent l="0" t="0" r="0" b="0"/>
                <wp:wrapThrough wrapText="bothSides">
                  <wp:wrapPolygon edited="0">
                    <wp:start x="184" y="0"/>
                    <wp:lineTo x="184" y="21543"/>
                    <wp:lineTo x="21333" y="21543"/>
                    <wp:lineTo x="21333" y="0"/>
                    <wp:lineTo x="184" y="0"/>
                  </wp:wrapPolygon>
                </wp:wrapThrough>
                <wp:docPr id="228"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4845" cy="716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F662C2" w:rsidRDefault="004C2FE7" w:rsidP="007F450B">
                            <w:pPr>
                              <w:rPr>
                                <w:b/>
                                <w:u w:val="single"/>
                              </w:rPr>
                            </w:pPr>
                            <w:r w:rsidRPr="00F662C2">
                              <w:rPr>
                                <w:b/>
                                <w:u w:val="single"/>
                              </w:rPr>
                              <w:t>School District Partners:</w:t>
                            </w:r>
                          </w:p>
                          <w:p w:rsidR="004C2FE7" w:rsidRPr="00F662C2" w:rsidRDefault="004C2FE7" w:rsidP="007F450B">
                            <w:pPr>
                              <w:rPr>
                                <w:sz w:val="22"/>
                                <w:szCs w:val="22"/>
                              </w:rPr>
                            </w:pPr>
                            <w:r w:rsidRPr="00F662C2">
                              <w:rPr>
                                <w:sz w:val="22"/>
                                <w:szCs w:val="22"/>
                              </w:rPr>
                              <w:t>Campus Community Charter</w:t>
                            </w:r>
                          </w:p>
                          <w:p w:rsidR="004C2FE7" w:rsidRPr="00F662C2" w:rsidRDefault="004C2FE7" w:rsidP="007F450B">
                            <w:pPr>
                              <w:rPr>
                                <w:sz w:val="22"/>
                                <w:szCs w:val="22"/>
                              </w:rPr>
                            </w:pPr>
                            <w:r w:rsidRPr="00F662C2">
                              <w:rPr>
                                <w:sz w:val="22"/>
                                <w:szCs w:val="22"/>
                              </w:rPr>
                              <w:t>Capital School District</w:t>
                            </w:r>
                          </w:p>
                          <w:p w:rsidR="004C2FE7" w:rsidRPr="00F662C2" w:rsidRDefault="004C2FE7" w:rsidP="007F450B">
                            <w:pPr>
                              <w:rPr>
                                <w:sz w:val="22"/>
                                <w:szCs w:val="22"/>
                              </w:rPr>
                            </w:pPr>
                            <w:r w:rsidRPr="00F662C2">
                              <w:rPr>
                                <w:sz w:val="22"/>
                                <w:szCs w:val="22"/>
                              </w:rPr>
                              <w:t>Colonial School District</w:t>
                            </w:r>
                          </w:p>
                          <w:p w:rsidR="004C2FE7" w:rsidRDefault="004C2FE7" w:rsidP="007F450B">
                            <w:pPr>
                              <w:rPr>
                                <w:sz w:val="22"/>
                                <w:szCs w:val="22"/>
                              </w:rPr>
                            </w:pPr>
                            <w:r w:rsidRPr="00F662C2">
                              <w:rPr>
                                <w:sz w:val="22"/>
                                <w:szCs w:val="22"/>
                              </w:rPr>
                              <w:t xml:space="preserve">East Side Charter </w:t>
                            </w:r>
                          </w:p>
                          <w:p w:rsidR="002230D0" w:rsidRPr="00F662C2" w:rsidRDefault="002230D0" w:rsidP="007F450B">
                            <w:pPr>
                              <w:rPr>
                                <w:sz w:val="22"/>
                                <w:szCs w:val="22"/>
                              </w:rPr>
                            </w:pPr>
                            <w:r>
                              <w:rPr>
                                <w:sz w:val="22"/>
                                <w:szCs w:val="22"/>
                              </w:rPr>
                              <w:t>Lake Forest School District</w:t>
                            </w:r>
                          </w:p>
                          <w:p w:rsidR="004C2FE7" w:rsidRPr="00F662C2" w:rsidRDefault="004C2FE7" w:rsidP="007F450B">
                            <w:pPr>
                              <w:rPr>
                                <w:sz w:val="22"/>
                                <w:szCs w:val="22"/>
                              </w:rPr>
                            </w:pPr>
                            <w:r w:rsidRPr="00F662C2">
                              <w:rPr>
                                <w:sz w:val="22"/>
                                <w:szCs w:val="22"/>
                              </w:rPr>
                              <w:t>Milford School District</w:t>
                            </w:r>
                          </w:p>
                          <w:p w:rsidR="004C2FE7" w:rsidRDefault="004C2FE7" w:rsidP="007F450B">
                            <w:pPr>
                              <w:rPr>
                                <w:sz w:val="22"/>
                                <w:szCs w:val="22"/>
                              </w:rPr>
                            </w:pPr>
                            <w:r w:rsidRPr="00F662C2">
                              <w:rPr>
                                <w:sz w:val="22"/>
                                <w:szCs w:val="22"/>
                              </w:rPr>
                              <w:t>Red Clay School District</w:t>
                            </w:r>
                          </w:p>
                          <w:p w:rsidR="002230D0" w:rsidRPr="00F662C2" w:rsidRDefault="002230D0" w:rsidP="007F450B">
                            <w:pPr>
                              <w:rPr>
                                <w:sz w:val="22"/>
                                <w:szCs w:val="22"/>
                              </w:rPr>
                            </w:pPr>
                            <w:r>
                              <w:rPr>
                                <w:sz w:val="22"/>
                                <w:szCs w:val="22"/>
                              </w:rPr>
                              <w:t>Woodbridge School District</w:t>
                            </w:r>
                          </w:p>
                          <w:p w:rsidR="004C2FE7" w:rsidRPr="00F662C2" w:rsidRDefault="004C2FE7" w:rsidP="007F450B"/>
                          <w:p w:rsidR="004C2FE7" w:rsidRPr="00F662C2" w:rsidRDefault="004C2FE7" w:rsidP="007F450B">
                            <w:pPr>
                              <w:rPr>
                                <w:b/>
                                <w:u w:val="single"/>
                              </w:rPr>
                            </w:pPr>
                            <w:r w:rsidRPr="00F662C2">
                              <w:rPr>
                                <w:b/>
                                <w:u w:val="single"/>
                              </w:rPr>
                              <w:t>Non-Profit Service Partners:</w:t>
                            </w:r>
                          </w:p>
                          <w:p w:rsidR="004C2FE7" w:rsidRDefault="004C2FE7" w:rsidP="007F450B">
                            <w:pPr>
                              <w:rPr>
                                <w:sz w:val="22"/>
                                <w:szCs w:val="22"/>
                              </w:rPr>
                            </w:pPr>
                            <w:r w:rsidRPr="00F662C2">
                              <w:rPr>
                                <w:sz w:val="22"/>
                                <w:szCs w:val="22"/>
                              </w:rPr>
                              <w:t>Connecting Generations</w:t>
                            </w:r>
                          </w:p>
                          <w:p w:rsidR="004C2FE7" w:rsidRPr="00F662C2" w:rsidRDefault="004C2FE7" w:rsidP="007F450B">
                            <w:pPr>
                              <w:rPr>
                                <w:sz w:val="22"/>
                                <w:szCs w:val="22"/>
                              </w:rPr>
                            </w:pPr>
                            <w:r>
                              <w:rPr>
                                <w:sz w:val="22"/>
                                <w:szCs w:val="22"/>
                              </w:rPr>
                              <w:t xml:space="preserve">Communities </w:t>
                            </w:r>
                            <w:proofErr w:type="gramStart"/>
                            <w:r>
                              <w:rPr>
                                <w:sz w:val="22"/>
                                <w:szCs w:val="22"/>
                              </w:rPr>
                              <w:t>In</w:t>
                            </w:r>
                            <w:proofErr w:type="gramEnd"/>
                            <w:r>
                              <w:rPr>
                                <w:sz w:val="22"/>
                                <w:szCs w:val="22"/>
                              </w:rPr>
                              <w:t xml:space="preserve"> Schools National Office</w:t>
                            </w:r>
                          </w:p>
                          <w:p w:rsidR="004C2FE7" w:rsidRPr="00F662C2" w:rsidRDefault="004C2FE7" w:rsidP="007F450B">
                            <w:pPr>
                              <w:rPr>
                                <w:sz w:val="22"/>
                                <w:szCs w:val="22"/>
                              </w:rPr>
                            </w:pPr>
                            <w:r w:rsidRPr="00F662C2">
                              <w:rPr>
                                <w:sz w:val="22"/>
                                <w:szCs w:val="22"/>
                              </w:rPr>
                              <w:t>Cen Del Foundation</w:t>
                            </w:r>
                          </w:p>
                          <w:p w:rsidR="004C2FE7" w:rsidRPr="00F662C2" w:rsidRDefault="002230D0" w:rsidP="007F450B">
                            <w:pPr>
                              <w:rPr>
                                <w:sz w:val="22"/>
                                <w:szCs w:val="22"/>
                              </w:rPr>
                            </w:pPr>
                            <w:r>
                              <w:rPr>
                                <w:sz w:val="22"/>
                                <w:szCs w:val="22"/>
                              </w:rPr>
                              <w:t>Greater Kent</w:t>
                            </w:r>
                            <w:r w:rsidR="004C2FE7" w:rsidRPr="00F662C2">
                              <w:rPr>
                                <w:sz w:val="22"/>
                                <w:szCs w:val="22"/>
                              </w:rPr>
                              <w:t xml:space="preserve"> Committee</w:t>
                            </w:r>
                          </w:p>
                          <w:p w:rsidR="004C2FE7" w:rsidRPr="00F662C2" w:rsidRDefault="004C2FE7" w:rsidP="007F450B">
                            <w:pPr>
                              <w:rPr>
                                <w:sz w:val="22"/>
                                <w:szCs w:val="22"/>
                              </w:rPr>
                            </w:pPr>
                            <w:r w:rsidRPr="00F662C2">
                              <w:rPr>
                                <w:sz w:val="22"/>
                                <w:szCs w:val="22"/>
                              </w:rPr>
                              <w:t>Big Brothers and Big Sisters</w:t>
                            </w:r>
                          </w:p>
                          <w:p w:rsidR="004C2FE7" w:rsidRPr="00F662C2" w:rsidRDefault="004C2FE7" w:rsidP="007F450B">
                            <w:pPr>
                              <w:rPr>
                                <w:sz w:val="22"/>
                                <w:szCs w:val="22"/>
                              </w:rPr>
                            </w:pPr>
                            <w:r w:rsidRPr="00F662C2">
                              <w:rPr>
                                <w:sz w:val="22"/>
                                <w:szCs w:val="22"/>
                              </w:rPr>
                              <w:t>Delaware Mentoring Council</w:t>
                            </w:r>
                          </w:p>
                          <w:p w:rsidR="004C2FE7" w:rsidRPr="00F662C2" w:rsidRDefault="004C2FE7" w:rsidP="007F450B">
                            <w:pPr>
                              <w:rPr>
                                <w:sz w:val="22"/>
                                <w:szCs w:val="22"/>
                              </w:rPr>
                            </w:pPr>
                            <w:r w:rsidRPr="00F662C2">
                              <w:rPr>
                                <w:sz w:val="22"/>
                                <w:szCs w:val="22"/>
                              </w:rPr>
                              <w:t>Delaware Community Foundation</w:t>
                            </w:r>
                          </w:p>
                          <w:p w:rsidR="004C2FE7" w:rsidRPr="00F662C2" w:rsidRDefault="004C2FE7" w:rsidP="007F450B">
                            <w:pPr>
                              <w:rPr>
                                <w:sz w:val="22"/>
                                <w:szCs w:val="22"/>
                              </w:rPr>
                            </w:pPr>
                            <w:r w:rsidRPr="00F662C2">
                              <w:rPr>
                                <w:sz w:val="22"/>
                                <w:szCs w:val="22"/>
                              </w:rPr>
                              <w:t>Junior Achievement</w:t>
                            </w:r>
                          </w:p>
                          <w:p w:rsidR="004C2FE7" w:rsidRPr="00F662C2" w:rsidRDefault="004C2FE7" w:rsidP="007F450B">
                            <w:pPr>
                              <w:rPr>
                                <w:sz w:val="22"/>
                                <w:szCs w:val="22"/>
                              </w:rPr>
                            </w:pPr>
                            <w:r>
                              <w:rPr>
                                <w:sz w:val="22"/>
                                <w:szCs w:val="22"/>
                              </w:rPr>
                              <w:t>Delaware Adolescent Program, Inc.</w:t>
                            </w:r>
                          </w:p>
                          <w:p w:rsidR="004C2FE7" w:rsidRPr="00F662C2" w:rsidRDefault="004C2FE7" w:rsidP="007F450B">
                            <w:pPr>
                              <w:rPr>
                                <w:sz w:val="22"/>
                                <w:szCs w:val="22"/>
                              </w:rPr>
                            </w:pPr>
                            <w:r w:rsidRPr="00F662C2">
                              <w:rPr>
                                <w:sz w:val="22"/>
                                <w:szCs w:val="22"/>
                              </w:rPr>
                              <w:t>YMCA of Delaware</w:t>
                            </w:r>
                          </w:p>
                          <w:p w:rsidR="004C2FE7" w:rsidRPr="00F662C2" w:rsidRDefault="004C2FE7" w:rsidP="007F450B">
                            <w:pPr>
                              <w:rPr>
                                <w:sz w:val="22"/>
                                <w:szCs w:val="22"/>
                              </w:rPr>
                            </w:pPr>
                            <w:r w:rsidRPr="00F662C2">
                              <w:rPr>
                                <w:sz w:val="22"/>
                                <w:szCs w:val="22"/>
                              </w:rPr>
                              <w:t>United Way of Delaware</w:t>
                            </w:r>
                          </w:p>
                          <w:p w:rsidR="004C2FE7" w:rsidRPr="00F662C2" w:rsidRDefault="002230D0" w:rsidP="007F450B">
                            <w:pPr>
                              <w:rPr>
                                <w:sz w:val="22"/>
                                <w:szCs w:val="22"/>
                              </w:rPr>
                            </w:pPr>
                            <w:r>
                              <w:rPr>
                                <w:sz w:val="22"/>
                                <w:szCs w:val="22"/>
                              </w:rPr>
                              <w:t>Delaware Food Bank</w:t>
                            </w:r>
                          </w:p>
                          <w:p w:rsidR="004C2FE7" w:rsidRPr="00F662C2" w:rsidRDefault="004C2FE7" w:rsidP="007F450B">
                            <w:pPr>
                              <w:rPr>
                                <w:sz w:val="22"/>
                                <w:szCs w:val="22"/>
                              </w:rPr>
                            </w:pPr>
                            <w:r w:rsidRPr="00F662C2">
                              <w:rPr>
                                <w:sz w:val="22"/>
                                <w:szCs w:val="22"/>
                              </w:rPr>
                              <w:t>Delaware Guidance Services</w:t>
                            </w:r>
                          </w:p>
                          <w:p w:rsidR="004C2FE7" w:rsidRDefault="004C2FE7" w:rsidP="007F450B">
                            <w:pPr>
                              <w:rPr>
                                <w:sz w:val="22"/>
                                <w:szCs w:val="22"/>
                              </w:rPr>
                            </w:pPr>
                            <w:r w:rsidRPr="00F662C2">
                              <w:rPr>
                                <w:sz w:val="22"/>
                                <w:szCs w:val="22"/>
                              </w:rPr>
                              <w:t>Peoples Place</w:t>
                            </w:r>
                          </w:p>
                          <w:p w:rsidR="004C2FE7" w:rsidRDefault="004C2FE7" w:rsidP="007F450B">
                            <w:pPr>
                              <w:rPr>
                                <w:sz w:val="22"/>
                                <w:szCs w:val="22"/>
                              </w:rPr>
                            </w:pPr>
                            <w:r>
                              <w:rPr>
                                <w:sz w:val="22"/>
                                <w:szCs w:val="22"/>
                              </w:rPr>
                              <w:t>Jobs for Delaware Graduates</w:t>
                            </w:r>
                          </w:p>
                          <w:p w:rsidR="004C2FE7" w:rsidRDefault="004C2FE7" w:rsidP="007F450B">
                            <w:pPr>
                              <w:rPr>
                                <w:sz w:val="22"/>
                                <w:szCs w:val="22"/>
                              </w:rPr>
                            </w:pPr>
                            <w:r>
                              <w:rPr>
                                <w:sz w:val="22"/>
                                <w:szCs w:val="22"/>
                              </w:rPr>
                              <w:t>Big Brothers and Big Sisters</w:t>
                            </w:r>
                          </w:p>
                          <w:p w:rsidR="004C2FE7" w:rsidRDefault="004C2FE7" w:rsidP="007F450B">
                            <w:pPr>
                              <w:rPr>
                                <w:sz w:val="22"/>
                                <w:szCs w:val="22"/>
                              </w:rPr>
                            </w:pPr>
                            <w:r>
                              <w:rPr>
                                <w:sz w:val="22"/>
                                <w:szCs w:val="22"/>
                              </w:rPr>
                              <w:t>Boy Scouts of America</w:t>
                            </w:r>
                          </w:p>
                          <w:p w:rsidR="004C2FE7" w:rsidRDefault="004C2FE7" w:rsidP="007F450B">
                            <w:pPr>
                              <w:rPr>
                                <w:sz w:val="22"/>
                                <w:szCs w:val="22"/>
                              </w:rPr>
                            </w:pPr>
                            <w:r>
                              <w:rPr>
                                <w:sz w:val="22"/>
                                <w:szCs w:val="22"/>
                              </w:rPr>
                              <w:t>Girl Scouts of America</w:t>
                            </w:r>
                          </w:p>
                          <w:p w:rsidR="004C2FE7" w:rsidRDefault="004C2FE7" w:rsidP="007F450B">
                            <w:pPr>
                              <w:rPr>
                                <w:sz w:val="22"/>
                                <w:szCs w:val="22"/>
                              </w:rPr>
                            </w:pPr>
                            <w:r>
                              <w:rPr>
                                <w:sz w:val="22"/>
                                <w:szCs w:val="22"/>
                              </w:rPr>
                              <w:t xml:space="preserve">University of Delaware </w:t>
                            </w:r>
                          </w:p>
                          <w:p w:rsidR="002230D0" w:rsidRDefault="002230D0" w:rsidP="007F450B">
                            <w:pPr>
                              <w:rPr>
                                <w:sz w:val="22"/>
                                <w:szCs w:val="22"/>
                              </w:rPr>
                            </w:pPr>
                            <w:r>
                              <w:rPr>
                                <w:sz w:val="22"/>
                                <w:szCs w:val="22"/>
                              </w:rPr>
                              <w:t>Delaware State University</w:t>
                            </w:r>
                          </w:p>
                          <w:p w:rsidR="004C2FE7" w:rsidRDefault="004C2FE7" w:rsidP="007F450B">
                            <w:pPr>
                              <w:rPr>
                                <w:sz w:val="22"/>
                                <w:szCs w:val="22"/>
                              </w:rPr>
                            </w:pPr>
                            <w:r>
                              <w:rPr>
                                <w:sz w:val="22"/>
                                <w:szCs w:val="22"/>
                              </w:rPr>
                              <w:t>Delaware Technical and Community College</w:t>
                            </w:r>
                          </w:p>
                          <w:p w:rsidR="004C2FE7" w:rsidRDefault="004C2FE7" w:rsidP="007F450B">
                            <w:pPr>
                              <w:rPr>
                                <w:sz w:val="22"/>
                                <w:szCs w:val="22"/>
                              </w:rPr>
                            </w:pPr>
                            <w:r w:rsidRPr="00E2559E">
                              <w:rPr>
                                <w:sz w:val="22"/>
                                <w:szCs w:val="22"/>
                              </w:rPr>
                              <w:t>Latin American Community Center</w:t>
                            </w:r>
                          </w:p>
                          <w:p w:rsidR="004C2FE7" w:rsidRDefault="004C2FE7" w:rsidP="00E2559E">
                            <w:pPr>
                              <w:rPr>
                                <w:sz w:val="22"/>
                                <w:szCs w:val="22"/>
                              </w:rPr>
                            </w:pPr>
                            <w:r>
                              <w:rPr>
                                <w:sz w:val="22"/>
                                <w:szCs w:val="22"/>
                              </w:rPr>
                              <w:t>Goodwill of Delaware</w:t>
                            </w:r>
                          </w:p>
                          <w:p w:rsidR="004C2FE7" w:rsidRDefault="004C2FE7" w:rsidP="00E2559E">
                            <w:pPr>
                              <w:rPr>
                                <w:sz w:val="22"/>
                                <w:szCs w:val="22"/>
                              </w:rPr>
                            </w:pPr>
                            <w:r>
                              <w:rPr>
                                <w:sz w:val="22"/>
                                <w:szCs w:val="22"/>
                              </w:rPr>
                              <w:t>Food Bank of Delaware</w:t>
                            </w:r>
                          </w:p>
                          <w:p w:rsidR="004C2FE7" w:rsidRDefault="004C2FE7" w:rsidP="00E2559E">
                            <w:pPr>
                              <w:rPr>
                                <w:sz w:val="22"/>
                                <w:szCs w:val="22"/>
                              </w:rPr>
                            </w:pPr>
                            <w:r>
                              <w:rPr>
                                <w:sz w:val="22"/>
                                <w:szCs w:val="22"/>
                              </w:rPr>
                              <w:t xml:space="preserve">Delaware Hospice </w:t>
                            </w:r>
                          </w:p>
                          <w:p w:rsidR="002230D0" w:rsidRPr="00E2559E" w:rsidRDefault="002230D0" w:rsidP="00E2559E">
                            <w:pPr>
                              <w:rPr>
                                <w:sz w:val="22"/>
                                <w:szCs w:val="22"/>
                              </w:rPr>
                            </w:pPr>
                            <w:r>
                              <w:rPr>
                                <w:sz w:val="22"/>
                                <w:szCs w:val="22"/>
                              </w:rPr>
                              <w:t>Stand By Me</w:t>
                            </w:r>
                          </w:p>
                          <w:p w:rsidR="004C2FE7" w:rsidRDefault="004C2FE7" w:rsidP="007F450B"/>
                          <w:p w:rsidR="004C2FE7" w:rsidRPr="00F662C2" w:rsidRDefault="004C2FE7" w:rsidP="007F450B">
                            <w:pPr>
                              <w:rPr>
                                <w:b/>
                              </w:rPr>
                            </w:pPr>
                            <w:r w:rsidRPr="00F662C2">
                              <w:rPr>
                                <w:b/>
                                <w:u w:val="single"/>
                              </w:rPr>
                              <w:t>Public Sector Partners</w:t>
                            </w:r>
                            <w:r w:rsidRPr="00F662C2">
                              <w:rPr>
                                <w:b/>
                              </w:rPr>
                              <w:t>:</w:t>
                            </w:r>
                          </w:p>
                          <w:p w:rsidR="004C2FE7" w:rsidRPr="00F662C2" w:rsidRDefault="004C2FE7" w:rsidP="007F450B">
                            <w:pPr>
                              <w:rPr>
                                <w:sz w:val="22"/>
                                <w:szCs w:val="22"/>
                              </w:rPr>
                            </w:pPr>
                            <w:r w:rsidRPr="00F662C2">
                              <w:rPr>
                                <w:sz w:val="22"/>
                                <w:szCs w:val="22"/>
                              </w:rPr>
                              <w:t>Delaware Department of Education</w:t>
                            </w:r>
                          </w:p>
                          <w:p w:rsidR="004C2FE7" w:rsidRPr="00F662C2" w:rsidRDefault="004C2FE7" w:rsidP="007F450B">
                            <w:pPr>
                              <w:rPr>
                                <w:sz w:val="22"/>
                                <w:szCs w:val="22"/>
                              </w:rPr>
                            </w:pPr>
                            <w:r w:rsidRPr="00F662C2">
                              <w:rPr>
                                <w:sz w:val="22"/>
                                <w:szCs w:val="22"/>
                              </w:rPr>
                              <w:t xml:space="preserve">Delaware Department of Youth and Family </w:t>
                            </w:r>
                          </w:p>
                          <w:p w:rsidR="004C2FE7" w:rsidRPr="00F662C2" w:rsidRDefault="004C2FE7" w:rsidP="007F450B">
                            <w:pPr>
                              <w:rPr>
                                <w:sz w:val="22"/>
                                <w:szCs w:val="22"/>
                              </w:rPr>
                            </w:pPr>
                            <w:r w:rsidRPr="00F662C2">
                              <w:rPr>
                                <w:sz w:val="22"/>
                                <w:szCs w:val="22"/>
                              </w:rPr>
                              <w:t>Delaware General Assembly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BB9ABC" id="Text Box 164" o:spid="_x0000_s1051" type="#_x0000_t202" style="position:absolute;margin-left:301.15pt;margin-top:173.25pt;width:352.35pt;height:564pt;z-index:25201868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jBvwIAAMY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1EErRK0hyY9sr1Bd3KPwhmxFRoHnYHjwwCuZg8G6LTLVg/3svqmkZDLlooNu1VKji2jNTAM7U3/&#10;4uqEoy3IevwoawhEt0Y6oH2jels+KAgCdOjU06k7lkwFh4TMSUJijCqwzcNZlASufz7NjtcHpc17&#10;JntkFzlW0H4HT3f32lg6NDu62GhClrzrnAQ68ewAHKcTCA5Xrc3ScB39mQbpKlklxCPRbOWRoCi8&#10;23JJvFkZzuPiXbFcFuEvGzckWcvrmgkb5qiukPxZ9w46n3Rx0peWHa8tnKWk1Wa97BTaUVB36T5X&#10;dLCc3fznNFwRIJcXKYURCe6i1CtnydwjJYm9dB4kXhCmd+ksICkpyucp3XPB/j0lNOY4jaN4UtOZ&#10;9IvcAve9zo1mPTcwPzre5xjkAJ91opnV4ErUbm0o76b1RSks/XMpoN3HRjvFWpFOcjX79X56HrFF&#10;tnJey/oJNKwkKAyECsMPFq1UPzAaYZDkWH/fUsUw6j4IeAdpSIidPG5D4nkEG3VpWV9aqKgAKscG&#10;o2m5NNO02g6Kb1qINL08IW/h7TTcqfrM6vDiYFi45A6DzU6jy73zOo/fxW8AAAD//wMAUEsDBBQA&#10;BgAIAAAAIQCsG12w3QAAAAkBAAAPAAAAZHJzL2Rvd25yZXYueG1sTI/BTsMwEETvSPyDtUjcqA04&#10;TQlxKgTiCmqBStzceJtExOsodpvw9ywnOI5mNPOmXM++FyccYxfIwPVCgUCqg+uoMfD+9ny1AhGT&#10;JWf7QGjgGyOsq/Oz0hYuTLTB0zY1gksoFtZAm9JQSBnrFr2NizAgsXcIo7eJ5dhIN9qJy30vb5Ra&#10;Sm874oXWDvjYYv21PXoDHy+Hz51Wr82Tz4YpzEqSv5PGXF7MD/cgEs7pLwy/+IwOFTPtw5FcFL0B&#10;PpIM3OplBoLtXOkcxJ5zOtcZyKqU/x9UPwAAAP//AwBQSwECLQAUAAYACAAAACEAtoM4kv4AAADh&#10;AQAAEwAAAAAAAAAAAAAAAAAAAAAAW0NvbnRlbnRfVHlwZXNdLnhtbFBLAQItABQABgAIAAAAIQA4&#10;/SH/1gAAAJQBAAALAAAAAAAAAAAAAAAAAC8BAABfcmVscy8ucmVsc1BLAQItABQABgAIAAAAIQCS&#10;K/jBvwIAAMYFAAAOAAAAAAAAAAAAAAAAAC4CAABkcnMvZTJvRG9jLnhtbFBLAQItABQABgAIAAAA&#10;IQCsG12w3QAAAAkBAAAPAAAAAAAAAAAAAAAAABkFAABkcnMvZG93bnJldi54bWxQSwUGAAAAAAQA&#10;BADzAAAAIwYAAAAA&#10;" filled="f" stroked="f">
                <v:textbox>
                  <w:txbxContent>
                    <w:p w:rsidR="004C2FE7" w:rsidRPr="00F662C2" w:rsidRDefault="004C2FE7" w:rsidP="007F450B">
                      <w:pPr>
                        <w:rPr>
                          <w:b/>
                          <w:u w:val="single"/>
                        </w:rPr>
                      </w:pPr>
                      <w:r w:rsidRPr="00F662C2">
                        <w:rPr>
                          <w:b/>
                          <w:u w:val="single"/>
                        </w:rPr>
                        <w:t>School District Partners:</w:t>
                      </w:r>
                    </w:p>
                    <w:p w:rsidR="004C2FE7" w:rsidRPr="00F662C2" w:rsidRDefault="004C2FE7" w:rsidP="007F450B">
                      <w:pPr>
                        <w:rPr>
                          <w:sz w:val="22"/>
                          <w:szCs w:val="22"/>
                        </w:rPr>
                      </w:pPr>
                      <w:r w:rsidRPr="00F662C2">
                        <w:rPr>
                          <w:sz w:val="22"/>
                          <w:szCs w:val="22"/>
                        </w:rPr>
                        <w:t>Campus Community Charter</w:t>
                      </w:r>
                    </w:p>
                    <w:p w:rsidR="004C2FE7" w:rsidRPr="00F662C2" w:rsidRDefault="004C2FE7" w:rsidP="007F450B">
                      <w:pPr>
                        <w:rPr>
                          <w:sz w:val="22"/>
                          <w:szCs w:val="22"/>
                        </w:rPr>
                      </w:pPr>
                      <w:r w:rsidRPr="00F662C2">
                        <w:rPr>
                          <w:sz w:val="22"/>
                          <w:szCs w:val="22"/>
                        </w:rPr>
                        <w:t>Capital School District</w:t>
                      </w:r>
                    </w:p>
                    <w:p w:rsidR="004C2FE7" w:rsidRPr="00F662C2" w:rsidRDefault="004C2FE7" w:rsidP="007F450B">
                      <w:pPr>
                        <w:rPr>
                          <w:sz w:val="22"/>
                          <w:szCs w:val="22"/>
                        </w:rPr>
                      </w:pPr>
                      <w:r w:rsidRPr="00F662C2">
                        <w:rPr>
                          <w:sz w:val="22"/>
                          <w:szCs w:val="22"/>
                        </w:rPr>
                        <w:t>Colonial School District</w:t>
                      </w:r>
                    </w:p>
                    <w:p w:rsidR="004C2FE7" w:rsidRDefault="004C2FE7" w:rsidP="007F450B">
                      <w:pPr>
                        <w:rPr>
                          <w:sz w:val="22"/>
                          <w:szCs w:val="22"/>
                        </w:rPr>
                      </w:pPr>
                      <w:r w:rsidRPr="00F662C2">
                        <w:rPr>
                          <w:sz w:val="22"/>
                          <w:szCs w:val="22"/>
                        </w:rPr>
                        <w:t xml:space="preserve">East Side Charter </w:t>
                      </w:r>
                    </w:p>
                    <w:p w:rsidR="002230D0" w:rsidRPr="00F662C2" w:rsidRDefault="002230D0" w:rsidP="007F450B">
                      <w:pPr>
                        <w:rPr>
                          <w:sz w:val="22"/>
                          <w:szCs w:val="22"/>
                        </w:rPr>
                      </w:pPr>
                      <w:r>
                        <w:rPr>
                          <w:sz w:val="22"/>
                          <w:szCs w:val="22"/>
                        </w:rPr>
                        <w:t>Lake Forest School District</w:t>
                      </w:r>
                    </w:p>
                    <w:p w:rsidR="004C2FE7" w:rsidRPr="00F662C2" w:rsidRDefault="004C2FE7" w:rsidP="007F450B">
                      <w:pPr>
                        <w:rPr>
                          <w:sz w:val="22"/>
                          <w:szCs w:val="22"/>
                        </w:rPr>
                      </w:pPr>
                      <w:r w:rsidRPr="00F662C2">
                        <w:rPr>
                          <w:sz w:val="22"/>
                          <w:szCs w:val="22"/>
                        </w:rPr>
                        <w:t>Milford School District</w:t>
                      </w:r>
                    </w:p>
                    <w:p w:rsidR="004C2FE7" w:rsidRDefault="004C2FE7" w:rsidP="007F450B">
                      <w:pPr>
                        <w:rPr>
                          <w:sz w:val="22"/>
                          <w:szCs w:val="22"/>
                        </w:rPr>
                      </w:pPr>
                      <w:r w:rsidRPr="00F662C2">
                        <w:rPr>
                          <w:sz w:val="22"/>
                          <w:szCs w:val="22"/>
                        </w:rPr>
                        <w:t>Red Clay School District</w:t>
                      </w:r>
                    </w:p>
                    <w:p w:rsidR="002230D0" w:rsidRPr="00F662C2" w:rsidRDefault="002230D0" w:rsidP="007F450B">
                      <w:pPr>
                        <w:rPr>
                          <w:sz w:val="22"/>
                          <w:szCs w:val="22"/>
                        </w:rPr>
                      </w:pPr>
                      <w:r>
                        <w:rPr>
                          <w:sz w:val="22"/>
                          <w:szCs w:val="22"/>
                        </w:rPr>
                        <w:t>Woodbridge School District</w:t>
                      </w:r>
                    </w:p>
                    <w:p w:rsidR="004C2FE7" w:rsidRPr="00F662C2" w:rsidRDefault="004C2FE7" w:rsidP="007F450B"/>
                    <w:p w:rsidR="004C2FE7" w:rsidRPr="00F662C2" w:rsidRDefault="004C2FE7" w:rsidP="007F450B">
                      <w:pPr>
                        <w:rPr>
                          <w:b/>
                          <w:u w:val="single"/>
                        </w:rPr>
                      </w:pPr>
                      <w:r w:rsidRPr="00F662C2">
                        <w:rPr>
                          <w:b/>
                          <w:u w:val="single"/>
                        </w:rPr>
                        <w:t>Non-Profit Service Partners:</w:t>
                      </w:r>
                    </w:p>
                    <w:p w:rsidR="004C2FE7" w:rsidRDefault="004C2FE7" w:rsidP="007F450B">
                      <w:pPr>
                        <w:rPr>
                          <w:sz w:val="22"/>
                          <w:szCs w:val="22"/>
                        </w:rPr>
                      </w:pPr>
                      <w:r w:rsidRPr="00F662C2">
                        <w:rPr>
                          <w:sz w:val="22"/>
                          <w:szCs w:val="22"/>
                        </w:rPr>
                        <w:t>Connecting Generations</w:t>
                      </w:r>
                    </w:p>
                    <w:p w:rsidR="004C2FE7" w:rsidRPr="00F662C2" w:rsidRDefault="004C2FE7" w:rsidP="007F450B">
                      <w:pPr>
                        <w:rPr>
                          <w:sz w:val="22"/>
                          <w:szCs w:val="22"/>
                        </w:rPr>
                      </w:pPr>
                      <w:r>
                        <w:rPr>
                          <w:sz w:val="22"/>
                          <w:szCs w:val="22"/>
                        </w:rPr>
                        <w:t xml:space="preserve">Communities </w:t>
                      </w:r>
                      <w:proofErr w:type="gramStart"/>
                      <w:r>
                        <w:rPr>
                          <w:sz w:val="22"/>
                          <w:szCs w:val="22"/>
                        </w:rPr>
                        <w:t>In</w:t>
                      </w:r>
                      <w:proofErr w:type="gramEnd"/>
                      <w:r>
                        <w:rPr>
                          <w:sz w:val="22"/>
                          <w:szCs w:val="22"/>
                        </w:rPr>
                        <w:t xml:space="preserve"> Schools National Office</w:t>
                      </w:r>
                    </w:p>
                    <w:p w:rsidR="004C2FE7" w:rsidRPr="00F662C2" w:rsidRDefault="004C2FE7" w:rsidP="007F450B">
                      <w:pPr>
                        <w:rPr>
                          <w:sz w:val="22"/>
                          <w:szCs w:val="22"/>
                        </w:rPr>
                      </w:pPr>
                      <w:r w:rsidRPr="00F662C2">
                        <w:rPr>
                          <w:sz w:val="22"/>
                          <w:szCs w:val="22"/>
                        </w:rPr>
                        <w:t>Cen Del Foundation</w:t>
                      </w:r>
                    </w:p>
                    <w:p w:rsidR="004C2FE7" w:rsidRPr="00F662C2" w:rsidRDefault="002230D0" w:rsidP="007F450B">
                      <w:pPr>
                        <w:rPr>
                          <w:sz w:val="22"/>
                          <w:szCs w:val="22"/>
                        </w:rPr>
                      </w:pPr>
                      <w:r>
                        <w:rPr>
                          <w:sz w:val="22"/>
                          <w:szCs w:val="22"/>
                        </w:rPr>
                        <w:t>Greater Kent</w:t>
                      </w:r>
                      <w:r w:rsidR="004C2FE7" w:rsidRPr="00F662C2">
                        <w:rPr>
                          <w:sz w:val="22"/>
                          <w:szCs w:val="22"/>
                        </w:rPr>
                        <w:t xml:space="preserve"> Committee</w:t>
                      </w:r>
                    </w:p>
                    <w:p w:rsidR="004C2FE7" w:rsidRPr="00F662C2" w:rsidRDefault="004C2FE7" w:rsidP="007F450B">
                      <w:pPr>
                        <w:rPr>
                          <w:sz w:val="22"/>
                          <w:szCs w:val="22"/>
                        </w:rPr>
                      </w:pPr>
                      <w:r w:rsidRPr="00F662C2">
                        <w:rPr>
                          <w:sz w:val="22"/>
                          <w:szCs w:val="22"/>
                        </w:rPr>
                        <w:t>Big Brothers and Big Sisters</w:t>
                      </w:r>
                    </w:p>
                    <w:p w:rsidR="004C2FE7" w:rsidRPr="00F662C2" w:rsidRDefault="004C2FE7" w:rsidP="007F450B">
                      <w:pPr>
                        <w:rPr>
                          <w:sz w:val="22"/>
                          <w:szCs w:val="22"/>
                        </w:rPr>
                      </w:pPr>
                      <w:r w:rsidRPr="00F662C2">
                        <w:rPr>
                          <w:sz w:val="22"/>
                          <w:szCs w:val="22"/>
                        </w:rPr>
                        <w:t>Delaware Mentoring Council</w:t>
                      </w:r>
                    </w:p>
                    <w:p w:rsidR="004C2FE7" w:rsidRPr="00F662C2" w:rsidRDefault="004C2FE7" w:rsidP="007F450B">
                      <w:pPr>
                        <w:rPr>
                          <w:sz w:val="22"/>
                          <w:szCs w:val="22"/>
                        </w:rPr>
                      </w:pPr>
                      <w:r w:rsidRPr="00F662C2">
                        <w:rPr>
                          <w:sz w:val="22"/>
                          <w:szCs w:val="22"/>
                        </w:rPr>
                        <w:t>Delaware Community Foundation</w:t>
                      </w:r>
                    </w:p>
                    <w:p w:rsidR="004C2FE7" w:rsidRPr="00F662C2" w:rsidRDefault="004C2FE7" w:rsidP="007F450B">
                      <w:pPr>
                        <w:rPr>
                          <w:sz w:val="22"/>
                          <w:szCs w:val="22"/>
                        </w:rPr>
                      </w:pPr>
                      <w:r w:rsidRPr="00F662C2">
                        <w:rPr>
                          <w:sz w:val="22"/>
                          <w:szCs w:val="22"/>
                        </w:rPr>
                        <w:t>Junior Achievement</w:t>
                      </w:r>
                    </w:p>
                    <w:p w:rsidR="004C2FE7" w:rsidRPr="00F662C2" w:rsidRDefault="004C2FE7" w:rsidP="007F450B">
                      <w:pPr>
                        <w:rPr>
                          <w:sz w:val="22"/>
                          <w:szCs w:val="22"/>
                        </w:rPr>
                      </w:pPr>
                      <w:r>
                        <w:rPr>
                          <w:sz w:val="22"/>
                          <w:szCs w:val="22"/>
                        </w:rPr>
                        <w:t>Delaware Adolescent Program, Inc.</w:t>
                      </w:r>
                    </w:p>
                    <w:p w:rsidR="004C2FE7" w:rsidRPr="00F662C2" w:rsidRDefault="004C2FE7" w:rsidP="007F450B">
                      <w:pPr>
                        <w:rPr>
                          <w:sz w:val="22"/>
                          <w:szCs w:val="22"/>
                        </w:rPr>
                      </w:pPr>
                      <w:r w:rsidRPr="00F662C2">
                        <w:rPr>
                          <w:sz w:val="22"/>
                          <w:szCs w:val="22"/>
                        </w:rPr>
                        <w:t>YMCA of Delaware</w:t>
                      </w:r>
                    </w:p>
                    <w:p w:rsidR="004C2FE7" w:rsidRPr="00F662C2" w:rsidRDefault="004C2FE7" w:rsidP="007F450B">
                      <w:pPr>
                        <w:rPr>
                          <w:sz w:val="22"/>
                          <w:szCs w:val="22"/>
                        </w:rPr>
                      </w:pPr>
                      <w:r w:rsidRPr="00F662C2">
                        <w:rPr>
                          <w:sz w:val="22"/>
                          <w:szCs w:val="22"/>
                        </w:rPr>
                        <w:t>United Way of Delaware</w:t>
                      </w:r>
                    </w:p>
                    <w:p w:rsidR="004C2FE7" w:rsidRPr="00F662C2" w:rsidRDefault="002230D0" w:rsidP="007F450B">
                      <w:pPr>
                        <w:rPr>
                          <w:sz w:val="22"/>
                          <w:szCs w:val="22"/>
                        </w:rPr>
                      </w:pPr>
                      <w:r>
                        <w:rPr>
                          <w:sz w:val="22"/>
                          <w:szCs w:val="22"/>
                        </w:rPr>
                        <w:t>Delaware Food Bank</w:t>
                      </w:r>
                    </w:p>
                    <w:p w:rsidR="004C2FE7" w:rsidRPr="00F662C2" w:rsidRDefault="004C2FE7" w:rsidP="007F450B">
                      <w:pPr>
                        <w:rPr>
                          <w:sz w:val="22"/>
                          <w:szCs w:val="22"/>
                        </w:rPr>
                      </w:pPr>
                      <w:r w:rsidRPr="00F662C2">
                        <w:rPr>
                          <w:sz w:val="22"/>
                          <w:szCs w:val="22"/>
                        </w:rPr>
                        <w:t>Delaware Guidance Services</w:t>
                      </w:r>
                    </w:p>
                    <w:p w:rsidR="004C2FE7" w:rsidRDefault="004C2FE7" w:rsidP="007F450B">
                      <w:pPr>
                        <w:rPr>
                          <w:sz w:val="22"/>
                          <w:szCs w:val="22"/>
                        </w:rPr>
                      </w:pPr>
                      <w:r w:rsidRPr="00F662C2">
                        <w:rPr>
                          <w:sz w:val="22"/>
                          <w:szCs w:val="22"/>
                        </w:rPr>
                        <w:t>Peoples Place</w:t>
                      </w:r>
                    </w:p>
                    <w:p w:rsidR="004C2FE7" w:rsidRDefault="004C2FE7" w:rsidP="007F450B">
                      <w:pPr>
                        <w:rPr>
                          <w:sz w:val="22"/>
                          <w:szCs w:val="22"/>
                        </w:rPr>
                      </w:pPr>
                      <w:r>
                        <w:rPr>
                          <w:sz w:val="22"/>
                          <w:szCs w:val="22"/>
                        </w:rPr>
                        <w:t>Jobs for Delaware Graduates</w:t>
                      </w:r>
                    </w:p>
                    <w:p w:rsidR="004C2FE7" w:rsidRDefault="004C2FE7" w:rsidP="007F450B">
                      <w:pPr>
                        <w:rPr>
                          <w:sz w:val="22"/>
                          <w:szCs w:val="22"/>
                        </w:rPr>
                      </w:pPr>
                      <w:r>
                        <w:rPr>
                          <w:sz w:val="22"/>
                          <w:szCs w:val="22"/>
                        </w:rPr>
                        <w:t>Big Brothers and Big Sisters</w:t>
                      </w:r>
                    </w:p>
                    <w:p w:rsidR="004C2FE7" w:rsidRDefault="004C2FE7" w:rsidP="007F450B">
                      <w:pPr>
                        <w:rPr>
                          <w:sz w:val="22"/>
                          <w:szCs w:val="22"/>
                        </w:rPr>
                      </w:pPr>
                      <w:r>
                        <w:rPr>
                          <w:sz w:val="22"/>
                          <w:szCs w:val="22"/>
                        </w:rPr>
                        <w:t>Boy Scouts of America</w:t>
                      </w:r>
                    </w:p>
                    <w:p w:rsidR="004C2FE7" w:rsidRDefault="004C2FE7" w:rsidP="007F450B">
                      <w:pPr>
                        <w:rPr>
                          <w:sz w:val="22"/>
                          <w:szCs w:val="22"/>
                        </w:rPr>
                      </w:pPr>
                      <w:r>
                        <w:rPr>
                          <w:sz w:val="22"/>
                          <w:szCs w:val="22"/>
                        </w:rPr>
                        <w:t>Girl Scouts of America</w:t>
                      </w:r>
                    </w:p>
                    <w:p w:rsidR="004C2FE7" w:rsidRDefault="004C2FE7" w:rsidP="007F450B">
                      <w:pPr>
                        <w:rPr>
                          <w:sz w:val="22"/>
                          <w:szCs w:val="22"/>
                        </w:rPr>
                      </w:pPr>
                      <w:r>
                        <w:rPr>
                          <w:sz w:val="22"/>
                          <w:szCs w:val="22"/>
                        </w:rPr>
                        <w:t xml:space="preserve">University of Delaware </w:t>
                      </w:r>
                    </w:p>
                    <w:p w:rsidR="002230D0" w:rsidRDefault="002230D0" w:rsidP="007F450B">
                      <w:pPr>
                        <w:rPr>
                          <w:sz w:val="22"/>
                          <w:szCs w:val="22"/>
                        </w:rPr>
                      </w:pPr>
                      <w:r>
                        <w:rPr>
                          <w:sz w:val="22"/>
                          <w:szCs w:val="22"/>
                        </w:rPr>
                        <w:t>Delaware State University</w:t>
                      </w:r>
                    </w:p>
                    <w:p w:rsidR="004C2FE7" w:rsidRDefault="004C2FE7" w:rsidP="007F450B">
                      <w:pPr>
                        <w:rPr>
                          <w:sz w:val="22"/>
                          <w:szCs w:val="22"/>
                        </w:rPr>
                      </w:pPr>
                      <w:r>
                        <w:rPr>
                          <w:sz w:val="22"/>
                          <w:szCs w:val="22"/>
                        </w:rPr>
                        <w:t>Delaware Technical and Community College</w:t>
                      </w:r>
                    </w:p>
                    <w:p w:rsidR="004C2FE7" w:rsidRDefault="004C2FE7" w:rsidP="007F450B">
                      <w:pPr>
                        <w:rPr>
                          <w:sz w:val="22"/>
                          <w:szCs w:val="22"/>
                        </w:rPr>
                      </w:pPr>
                      <w:r w:rsidRPr="00E2559E">
                        <w:rPr>
                          <w:sz w:val="22"/>
                          <w:szCs w:val="22"/>
                        </w:rPr>
                        <w:t>Latin American Community Center</w:t>
                      </w:r>
                    </w:p>
                    <w:p w:rsidR="004C2FE7" w:rsidRDefault="004C2FE7" w:rsidP="00E2559E">
                      <w:pPr>
                        <w:rPr>
                          <w:sz w:val="22"/>
                          <w:szCs w:val="22"/>
                        </w:rPr>
                      </w:pPr>
                      <w:r>
                        <w:rPr>
                          <w:sz w:val="22"/>
                          <w:szCs w:val="22"/>
                        </w:rPr>
                        <w:t>Goodwill of Delaware</w:t>
                      </w:r>
                    </w:p>
                    <w:p w:rsidR="004C2FE7" w:rsidRDefault="004C2FE7" w:rsidP="00E2559E">
                      <w:pPr>
                        <w:rPr>
                          <w:sz w:val="22"/>
                          <w:szCs w:val="22"/>
                        </w:rPr>
                      </w:pPr>
                      <w:r>
                        <w:rPr>
                          <w:sz w:val="22"/>
                          <w:szCs w:val="22"/>
                        </w:rPr>
                        <w:t>Food Bank of Delaware</w:t>
                      </w:r>
                    </w:p>
                    <w:p w:rsidR="004C2FE7" w:rsidRDefault="004C2FE7" w:rsidP="00E2559E">
                      <w:pPr>
                        <w:rPr>
                          <w:sz w:val="22"/>
                          <w:szCs w:val="22"/>
                        </w:rPr>
                      </w:pPr>
                      <w:r>
                        <w:rPr>
                          <w:sz w:val="22"/>
                          <w:szCs w:val="22"/>
                        </w:rPr>
                        <w:t xml:space="preserve">Delaware Hospice </w:t>
                      </w:r>
                    </w:p>
                    <w:p w:rsidR="002230D0" w:rsidRPr="00E2559E" w:rsidRDefault="002230D0" w:rsidP="00E2559E">
                      <w:pPr>
                        <w:rPr>
                          <w:sz w:val="22"/>
                          <w:szCs w:val="22"/>
                        </w:rPr>
                      </w:pPr>
                      <w:r>
                        <w:rPr>
                          <w:sz w:val="22"/>
                          <w:szCs w:val="22"/>
                        </w:rPr>
                        <w:t>Stand By Me</w:t>
                      </w:r>
                    </w:p>
                    <w:p w:rsidR="004C2FE7" w:rsidRDefault="004C2FE7" w:rsidP="007F450B"/>
                    <w:p w:rsidR="004C2FE7" w:rsidRPr="00F662C2" w:rsidRDefault="004C2FE7" w:rsidP="007F450B">
                      <w:pPr>
                        <w:rPr>
                          <w:b/>
                        </w:rPr>
                      </w:pPr>
                      <w:r w:rsidRPr="00F662C2">
                        <w:rPr>
                          <w:b/>
                          <w:u w:val="single"/>
                        </w:rPr>
                        <w:t>Public Sector Partners</w:t>
                      </w:r>
                      <w:r w:rsidRPr="00F662C2">
                        <w:rPr>
                          <w:b/>
                        </w:rPr>
                        <w:t>:</w:t>
                      </w:r>
                    </w:p>
                    <w:p w:rsidR="004C2FE7" w:rsidRPr="00F662C2" w:rsidRDefault="004C2FE7" w:rsidP="007F450B">
                      <w:pPr>
                        <w:rPr>
                          <w:sz w:val="22"/>
                          <w:szCs w:val="22"/>
                        </w:rPr>
                      </w:pPr>
                      <w:r w:rsidRPr="00F662C2">
                        <w:rPr>
                          <w:sz w:val="22"/>
                          <w:szCs w:val="22"/>
                        </w:rPr>
                        <w:t>Delaware Department of Education</w:t>
                      </w:r>
                    </w:p>
                    <w:p w:rsidR="004C2FE7" w:rsidRPr="00F662C2" w:rsidRDefault="004C2FE7" w:rsidP="007F450B">
                      <w:pPr>
                        <w:rPr>
                          <w:sz w:val="22"/>
                          <w:szCs w:val="22"/>
                        </w:rPr>
                      </w:pPr>
                      <w:r w:rsidRPr="00F662C2">
                        <w:rPr>
                          <w:sz w:val="22"/>
                          <w:szCs w:val="22"/>
                        </w:rPr>
                        <w:t xml:space="preserve">Delaware Department of Youth and Family </w:t>
                      </w:r>
                    </w:p>
                    <w:p w:rsidR="004C2FE7" w:rsidRPr="00F662C2" w:rsidRDefault="004C2FE7" w:rsidP="007F450B">
                      <w:pPr>
                        <w:rPr>
                          <w:sz w:val="22"/>
                          <w:szCs w:val="22"/>
                        </w:rPr>
                      </w:pPr>
                      <w:r w:rsidRPr="00F662C2">
                        <w:rPr>
                          <w:sz w:val="22"/>
                          <w:szCs w:val="22"/>
                        </w:rPr>
                        <w:t>Delaware General Assembly</w:t>
                      </w:r>
                    </w:p>
                  </w:txbxContent>
                </v:textbox>
                <w10:wrap type="through" anchorx="margin" anchory="page"/>
              </v:shape>
            </w:pict>
          </mc:Fallback>
        </mc:AlternateContent>
      </w:r>
      <w:r w:rsidR="00372777">
        <w:rPr>
          <w:noProof/>
        </w:rPr>
        <mc:AlternateContent>
          <mc:Choice Requires="wps">
            <w:drawing>
              <wp:anchor distT="0" distB="0" distL="114300" distR="114300" simplePos="0" relativeHeight="252099584" behindDoc="0" locked="0" layoutInCell="1" allowOverlap="1" wp14:anchorId="6BB04089" wp14:editId="63A8C6FF">
                <wp:simplePos x="0" y="0"/>
                <wp:positionH relativeFrom="page">
                  <wp:posOffset>3119755</wp:posOffset>
                </wp:positionH>
                <wp:positionV relativeFrom="page">
                  <wp:posOffset>1857375</wp:posOffset>
                </wp:positionV>
                <wp:extent cx="4126230" cy="485775"/>
                <wp:effectExtent l="0" t="0" r="2540" b="0"/>
                <wp:wrapThrough wrapText="bothSides">
                  <wp:wrapPolygon edited="0">
                    <wp:start x="0" y="0"/>
                    <wp:lineTo x="0" y="0"/>
                    <wp:lineTo x="0" y="0"/>
                  </wp:wrapPolygon>
                </wp:wrapThrough>
                <wp:docPr id="227"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6230"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5940D0" w:rsidRDefault="004C2FE7" w:rsidP="007F450B">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Partnerships</w:t>
                            </w:r>
                          </w:p>
                          <w:p w:rsidR="004C2FE7" w:rsidRPr="00962BA9" w:rsidRDefault="004C2FE7" w:rsidP="007F450B">
                            <w:pPr>
                              <w:rPr>
                                <w:rFonts w:ascii="Helvetica" w:hAnsi="Helvetica"/>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B04089" id="Text Box 223" o:spid="_x0000_s1052" type="#_x0000_t202" style="position:absolute;margin-left:245.65pt;margin-top:146.25pt;width:324.9pt;height:38.25pt;z-index:25209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nn+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NMdI0B6a9MD2Bt3KPYqiS1uhcdAZON4P4Gr2YIBOO7Z6uJPVV42EXLZUbNiNUnJsGa0hw9De&#10;9M+uTjjagqzHD7KGQHRrpAPaN6q35YOCIECHTj2eumOTqeCQhNEsugRTBTaSxPN57ELQ7Hh7UNq8&#10;Y7JHdpFjBd136HR3p43NhmZHFxtMyJJ3nVNAJ54dgON0ArHhqrXZLFxDf6RBukpWCfFINFt5JCgK&#10;76ZcEm9WhvO4uCyWyyL8aeOGJGt5XTNhwxzFFZI/a95B5pMsTvLSsuO1hbMpabVZLzuFdhTEXbrv&#10;UJAzN/95Gq4IwOUFpTAiwW2UeuUsmXukJLGXzoPEC8L0Np0FJCVF+ZzSHRfs3ymhMcdpHMWTmH7L&#10;LXDfa24067mB8dHxPsfJyYlmVoIrUbvWGsq7aX1WCpv+Uymg3cdGO8FajU5qNfv1fnodMxveqnkt&#10;60eQsJKgMBAjzD5YtFJ9x2iEOZJj/W1LFcOoey/gGaQhIXbwuA2J5xFs1LllfW6hogKoHBuMpuXS&#10;TMNqOyi+aSHS9PCEvIGn03Cn6qesDg8OZoUjd5hrdhid753X0/Rd/AIAAP//AwBQSwMEFAAGAAgA&#10;AAAhAPW9U/7gAAAADAEAAA8AAABkcnMvZG93bnJldi54bWxMj8tOwzAQRfdI/IM1SOyonTStSMik&#10;QiC2VJSHxM6Np0lEPI5itwl/X3cFy9E9uvdMuZltL040+s4xQrJQIIhrZzpuED7eX+7uQfig2eje&#10;MSH8kodNdX1V6sK4id/otAuNiCXsC43QhjAUUvq6Jav9wg3EMTu40eoQz7GRZtRTLLe9TJVaS6s7&#10;jgutHuippfpnd7QIn6+H769MbZtnuxomNyvJNpeItzfz4wOIQHP4g+GiH9Whik57d2TjRY+Q5cky&#10;oghpnq5AXIgkSxIQe4TlOlcgq1L+f6I6AwAA//8DAFBLAQItABQABgAIAAAAIQC2gziS/gAAAOEB&#10;AAATAAAAAAAAAAAAAAAAAAAAAABbQ29udGVudF9UeXBlc10ueG1sUEsBAi0AFAAGAAgAAAAhADj9&#10;If/WAAAAlAEAAAsAAAAAAAAAAAAAAAAALwEAAF9yZWxzLy5yZWxzUEsBAi0AFAAGAAgAAAAhACre&#10;ef67AgAAxQUAAA4AAAAAAAAAAAAAAAAALgIAAGRycy9lMm9Eb2MueG1sUEsBAi0AFAAGAAgAAAAh&#10;APW9U/7gAAAADAEAAA8AAAAAAAAAAAAAAAAAFQUAAGRycy9kb3ducmV2LnhtbFBLBQYAAAAABAAE&#10;APMAAAAiBgAAAAA=&#10;" filled="f" stroked="f">
                <v:textbox>
                  <w:txbxContent>
                    <w:p w:rsidR="004C2FE7" w:rsidRPr="005940D0" w:rsidRDefault="004C2FE7" w:rsidP="007F450B">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Partnerships</w:t>
                      </w:r>
                    </w:p>
                    <w:p w:rsidR="004C2FE7" w:rsidRPr="00962BA9" w:rsidRDefault="004C2FE7" w:rsidP="007F450B">
                      <w:pPr>
                        <w:rPr>
                          <w:rFonts w:ascii="Helvetica" w:hAnsi="Helvetica"/>
                          <w:sz w:val="18"/>
                          <w:szCs w:val="18"/>
                        </w:rPr>
                      </w:pPr>
                    </w:p>
                  </w:txbxContent>
                </v:textbox>
                <w10:wrap type="through" anchorx="page" anchory="page"/>
              </v:shape>
            </w:pict>
          </mc:Fallback>
        </mc:AlternateContent>
      </w:r>
      <w:r w:rsidR="00372777">
        <w:rPr>
          <w:rFonts w:ascii="Helvetica" w:hAnsi="Helvetica" w:cs="Tahoma"/>
          <w:noProof/>
          <w:color w:val="595959" w:themeColor="text1" w:themeTint="A6"/>
          <w:sz w:val="36"/>
          <w:szCs w:val="36"/>
        </w:rPr>
        <mc:AlternateContent>
          <mc:Choice Requires="wps">
            <w:drawing>
              <wp:anchor distT="0" distB="0" distL="114300" distR="114300" simplePos="0" relativeHeight="251952128" behindDoc="0" locked="0" layoutInCell="1" allowOverlap="1" wp14:anchorId="5CE70EF5" wp14:editId="2735C38B">
                <wp:simplePos x="0" y="0"/>
                <wp:positionH relativeFrom="page">
                  <wp:posOffset>455295</wp:posOffset>
                </wp:positionH>
                <wp:positionV relativeFrom="page">
                  <wp:posOffset>1327150</wp:posOffset>
                </wp:positionV>
                <wp:extent cx="5425440" cy="476885"/>
                <wp:effectExtent l="0" t="3175" r="0" b="0"/>
                <wp:wrapThrough wrapText="bothSides">
                  <wp:wrapPolygon edited="0">
                    <wp:start x="0" y="0"/>
                    <wp:lineTo x="0" y="0"/>
                    <wp:lineTo x="0" y="0"/>
                  </wp:wrapPolygon>
                </wp:wrapThrough>
                <wp:docPr id="22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D023BC" w:rsidRDefault="004C2FE7" w:rsidP="00622DA1">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 </w:t>
                            </w:r>
                            <w:r>
                              <w:rPr>
                                <w:rFonts w:ascii="Helvetica" w:hAnsi="Helvetica"/>
                                <w:color w:val="FFFFFF" w:themeColor="background1"/>
                                <w:sz w:val="48"/>
                                <w:szCs w:val="48"/>
                              </w:rPr>
                              <w:t>Special Recognitions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E70EF5" id="Text Box 67" o:spid="_x0000_s1053" type="#_x0000_t202" style="position:absolute;margin-left:35.85pt;margin-top:104.5pt;width:427.2pt;height:37.55pt;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Q0ouAIAAMQFAAAOAAAAZHJzL2Uyb0RvYy54bWysVFtvmzAUfp+0/2D5nXKZIYBKpjaEaVJ3&#10;kdr9AAdMsAY2s52Sbtp/37FJ0rTVpGmbHyzb5/g7t++cy7f7oUf3TGkuRYHDiwAjJmrZcLEt8Je7&#10;yksx0oaKhvZSsAI/MI3fLl+/upzGnEWyk33DFAIQofNpLHBnzJj7vq47NlB9IUcmQNhKNVADV7X1&#10;G0UnQB96PwqCxJ+kakYla6Y1vJazEC8dftuy2nxqW80M6gsMvhm3K7dv7O4vL2m+VXTseH1wg/6F&#10;FwPlAoyeoEpqKNop/gJq4LWSWrbmopaDL9uW18zFANGEwbNobjs6MhcLJEePpzTp/wdbf7z/rBBv&#10;ChxFCUaCDlCkO7Y36FruUbKwCZpGnYPe7QiaZg/vUGgXrB5vZP1VIyFXHRVbdqWUnDpGG3AwtD/9&#10;s68zjrYgm+mDbMAO3RnpgPatGmz2IB8I0KFQD6fiWF9qeIxJFBMCohpkZJGkaexM0Pz4e1TavGNy&#10;QPZQYAXFd+j0/kYb6w3NjyrWmJAV73tHgF48eQDF+QVsw1crs164ev7IgmydrlPikShZeyQoS++q&#10;WhEvqcJFXL4pV6sy/GnthiTveNMwYc0cuRWSP6vdgeUzK07s0rLnjYWzLmm13ax6he4pcLty65CQ&#10;MzX/qRsuCRDLs5DCiATXUeZVSbrwSEViL1sEqReE2XWWBCQjZfU0pBsu2L+HhKYCZ3EUz2T6bWyB&#10;Wy9jo/nADUyPng8FTk9KNLcUXIvGldZQ3s/ns1RY9x9TAeU+FtoR1nJ0ZqvZb/Zzc5waYSObB6Cw&#10;ksAwICOMPjh0Un3HaIIxUmD9bUcVw6h/L6ANstBx1rgLiRcR/FHnks25hIoaoApsMJqPKzPPqt2o&#10;+LYDS3PjCXkFrdNyx2rbY7NXh4aDUeGCO4w1O4vO707rcfgufwEAAP//AwBQSwMEFAAGAAgAAAAh&#10;ABuBOIXeAAAACgEAAA8AAABkcnMvZG93bnJldi54bWxMj8FOwzAMhu9Ie4fISNxY0mpsa2k6TSCu&#10;ILaBxC1rvLaicaomW8vbY07saPvT7+8vNpPrxAWH0HrSkMwVCKTK25ZqDYf9y/0aRIiGrOk8oYYf&#10;DLApZzeFya0f6R0vu1gLDqGQGw1NjH0uZagadCbMfY/Et5MfnIk8DrW0gxk53HUyVWopnWmJPzSm&#10;x6cGq+/d2Wn4eD19fS7UW/3sHvrRT0qSy6TWd7fT9hFExCn+w/Cnz+pQstPRn8kG0WlYJSsmNaQq&#10;404MZOkyAXHkzXqRgCwLeV2h/AUAAP//AwBQSwECLQAUAAYACAAAACEAtoM4kv4AAADhAQAAEwAA&#10;AAAAAAAAAAAAAAAAAAAAW0NvbnRlbnRfVHlwZXNdLnhtbFBLAQItABQABgAIAAAAIQA4/SH/1gAA&#10;AJQBAAALAAAAAAAAAAAAAAAAAC8BAABfcmVscy8ucmVsc1BLAQItABQABgAIAAAAIQCwnQ0ouAIA&#10;AMQFAAAOAAAAAAAAAAAAAAAAAC4CAABkcnMvZTJvRG9jLnhtbFBLAQItABQABgAIAAAAIQAbgTiF&#10;3gAAAAoBAAAPAAAAAAAAAAAAAAAAABIFAABkcnMvZG93bnJldi54bWxQSwUGAAAAAAQABADzAAAA&#10;HQYAAAAA&#10;" filled="f" stroked="f">
                <v:textbox>
                  <w:txbxContent>
                    <w:p w:rsidR="004C2FE7" w:rsidRPr="00D023BC" w:rsidRDefault="004C2FE7" w:rsidP="00622DA1">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 </w:t>
                      </w:r>
                      <w:r>
                        <w:rPr>
                          <w:rFonts w:ascii="Helvetica" w:hAnsi="Helvetica"/>
                          <w:color w:val="FFFFFF" w:themeColor="background1"/>
                          <w:sz w:val="48"/>
                          <w:szCs w:val="48"/>
                        </w:rPr>
                        <w:t>Special Recognitions</w:t>
                      </w:r>
                    </w:p>
                  </w:txbxContent>
                </v:textbox>
                <w10:wrap type="through" anchorx="page" anchory="page"/>
              </v:shape>
            </w:pict>
          </mc:Fallback>
        </mc:AlternateContent>
      </w:r>
      <w:bookmarkStart w:id="1" w:name="_MacBuGuideStaticData_1440H"/>
      <w:r w:rsidR="00CD55A7">
        <w:rPr>
          <w:noProof/>
        </w:rPr>
        <w:drawing>
          <wp:anchor distT="0" distB="0" distL="114300" distR="114300" simplePos="0" relativeHeight="252012544" behindDoc="0" locked="0" layoutInCell="1" allowOverlap="1" wp14:anchorId="549B6C9C" wp14:editId="69A27097">
            <wp:simplePos x="0" y="0"/>
            <wp:positionH relativeFrom="page">
              <wp:posOffset>612775</wp:posOffset>
            </wp:positionH>
            <wp:positionV relativeFrom="page">
              <wp:posOffset>228600</wp:posOffset>
            </wp:positionV>
            <wp:extent cx="314960" cy="9601200"/>
            <wp:effectExtent l="0" t="0" r="0" b="0"/>
            <wp:wrapThrough wrapText="bothSides">
              <wp:wrapPolygon edited="0">
                <wp:start x="0" y="0"/>
                <wp:lineTo x="0" y="21543"/>
                <wp:lineTo x="19161" y="21543"/>
                <wp:lineTo x="19161" y="0"/>
                <wp:lineTo x="0" y="0"/>
              </wp:wrapPolygon>
            </wp:wrapThrough>
            <wp:docPr id="2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4960" cy="9601200"/>
                    </a:xfrm>
                    <a:prstGeom prst="rect">
                      <a:avLst/>
                    </a:prstGeom>
                    <a:noFill/>
                    <a:ln>
                      <a:noFill/>
                    </a:ln>
                  </pic:spPr>
                </pic:pic>
              </a:graphicData>
            </a:graphic>
          </wp:anchor>
        </w:drawing>
      </w:r>
      <w:r w:rsidR="00AE3CBF">
        <w:rPr>
          <w:noProof/>
        </w:rPr>
        <w:drawing>
          <wp:anchor distT="0" distB="0" distL="114300" distR="114300" simplePos="0" relativeHeight="252014592" behindDoc="0" locked="0" layoutInCell="1" allowOverlap="1" wp14:anchorId="17C63B7B" wp14:editId="2AE4A35E">
            <wp:simplePos x="0" y="0"/>
            <wp:positionH relativeFrom="page">
              <wp:posOffset>230505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372777">
        <w:rPr>
          <w:rFonts w:ascii="Helvetica" w:hAnsi="Helvetica" w:cs="Tahoma"/>
          <w:noProof/>
          <w:color w:val="595959" w:themeColor="text1" w:themeTint="A6"/>
          <w:sz w:val="36"/>
          <w:szCs w:val="36"/>
        </w:rPr>
        <mc:AlternateContent>
          <mc:Choice Requires="wps">
            <w:drawing>
              <wp:anchor distT="0" distB="0" distL="114300" distR="114300" simplePos="0" relativeHeight="252016640" behindDoc="0" locked="0" layoutInCell="1" allowOverlap="1" wp14:anchorId="205C2424" wp14:editId="09E34E80">
                <wp:simplePos x="0" y="0"/>
                <wp:positionH relativeFrom="page">
                  <wp:posOffset>455295</wp:posOffset>
                </wp:positionH>
                <wp:positionV relativeFrom="page">
                  <wp:posOffset>1327150</wp:posOffset>
                </wp:positionV>
                <wp:extent cx="5425440" cy="476885"/>
                <wp:effectExtent l="0" t="3175" r="0" b="0"/>
                <wp:wrapThrough wrapText="bothSides">
                  <wp:wrapPolygon edited="0">
                    <wp:start x="0" y="0"/>
                    <wp:lineTo x="0" y="0"/>
                    <wp:lineTo x="0" y="0"/>
                  </wp:wrapPolygon>
                </wp:wrapThrough>
                <wp:docPr id="225"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D023BC" w:rsidRDefault="004C2FE7" w:rsidP="007F450B">
                            <w:pPr>
                              <w:rPr>
                                <w:rFonts w:ascii="Helvetica" w:hAnsi="Helvetica"/>
                                <w:color w:val="FFFFFF" w:themeColor="background1"/>
                                <w:sz w:val="48"/>
                                <w:szCs w:val="48"/>
                              </w:rPr>
                            </w:pPr>
                            <w:r>
                              <w:rPr>
                                <w:rFonts w:ascii="Helvetica" w:hAnsi="Helvetica"/>
                                <w:color w:val="FFFFFF" w:themeColor="background1"/>
                                <w:sz w:val="48"/>
                                <w:szCs w:val="48"/>
                              </w:rPr>
                              <w:t>Partners</w:t>
                            </w:r>
                            <w:bookmarkStart w:id="2" w:name="_GoBack"/>
                            <w:bookmarkEnd w:id="2"/>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5C2424" id="Text Box 163" o:spid="_x0000_s1054" type="#_x0000_t202" style="position:absolute;margin-left:35.85pt;margin-top:104.5pt;width:427.2pt;height:37.55pt;z-index:25201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c8c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FGMkaA9NemB7g27lHoWzS1uhcdAZON4P4Gr2YIBOO7Z6uJPVV42EXLZUbNiNUnJsGa0hw9De&#10;9M+uTjjagqzHD7KGQHRrpAPaN6q35YOCIECHTj2eumOTqeAwJlFMCJgqsJH5LEliF4Jmx9uD0uYd&#10;kz2yixwr6L5Dp7s7bWw2NDu62GBClrzrnAI68ewAHKcTiA1Xrc1m4Rr6Iw3SVbJKiEei2cojQVF4&#10;N+WSeLMynMfFZbFcFuFPGzckWcvrmgkb5iiukPxZ8w4yn2RxkpeWHa8tnE1Jq8162Sm0oyDu0n2H&#10;gpy5+c/TcEUALi8ohREJbqPUK2fJ3CMlib10HiReEKa36SwgKSnK55TuuGD/TgmNOU5jEJ6j81tu&#10;gftec6NZzw2Mj473OU5OTjSzElyJ2rXWUN5N67NS2PSfSgHtPjbaCdZqdFKr2a/30+tIbHir5rWs&#10;H0HCSoLCQIww+2DRSvUdoxHmSI71ty1VDKPuvYBnkIZOs8ZtSDyP4I46t6zPLVRUAJVjg9G0XJpp&#10;WG0HxTctRJoenpA38HQa7lT9lNXhwcGscOQOc80Oo/O983qavotfAAAA//8DAFBLAwQUAAYACAAA&#10;ACEAG4E4hd4AAAAKAQAADwAAAGRycy9kb3ducmV2LnhtbEyPwU7DMAyG70h7h8hI3FjSamxraTpN&#10;IK4gtoHELWu8tqJxqiZby9tjTuxo+9Pv7y82k+vEBYfQetKQzBUIpMrblmoNh/3L/RpEiIas6Tyh&#10;hh8MsClnN4XJrR/pHS+7WAsOoZAbDU2MfS5lqBp0Jsx9j8S3kx+ciTwOtbSDGTncdTJVaimdaYk/&#10;NKbHpwar793Zafh4PX19LtRb/ewe+tFPSpLLpNZ3t9P2EUTEKf7D8KfP6lCy09GfyQbRaVglKyY1&#10;pCrjTgxk6TIBceTNepGALAt5XaH8BQAA//8DAFBLAQItABQABgAIAAAAIQC2gziS/gAAAOEBAAAT&#10;AAAAAAAAAAAAAAAAAAAAAABbQ29udGVudF9UeXBlc10ueG1sUEsBAi0AFAAGAAgAAAAhADj9If/W&#10;AAAAlAEAAAsAAAAAAAAAAAAAAAAALwEAAF9yZWxzLy5yZWxzUEsBAi0AFAAGAAgAAAAhACS5zxy6&#10;AgAAxQUAAA4AAAAAAAAAAAAAAAAALgIAAGRycy9lMm9Eb2MueG1sUEsBAi0AFAAGAAgAAAAhABuB&#10;OIXeAAAACgEAAA8AAAAAAAAAAAAAAAAAFAUAAGRycy9kb3ducmV2LnhtbFBLBQYAAAAABAAEAPMA&#10;AAAfBgAAAAA=&#10;" filled="f" stroked="f">
                <v:textbox>
                  <w:txbxContent>
                    <w:p w:rsidR="004C2FE7" w:rsidRPr="00D023BC" w:rsidRDefault="004C2FE7" w:rsidP="007F450B">
                      <w:pPr>
                        <w:rPr>
                          <w:rFonts w:ascii="Helvetica" w:hAnsi="Helvetica"/>
                          <w:color w:val="FFFFFF" w:themeColor="background1"/>
                          <w:sz w:val="48"/>
                          <w:szCs w:val="48"/>
                        </w:rPr>
                      </w:pPr>
                      <w:r>
                        <w:rPr>
                          <w:rFonts w:ascii="Helvetica" w:hAnsi="Helvetica"/>
                          <w:color w:val="FFFFFF" w:themeColor="background1"/>
                          <w:sz w:val="48"/>
                          <w:szCs w:val="48"/>
                        </w:rPr>
                        <w:t>Partners</w:t>
                      </w:r>
                    </w:p>
                  </w:txbxContent>
                </v:textbox>
                <w10:wrap type="through" anchorx="page" anchory="page"/>
              </v:shape>
            </w:pict>
          </mc:Fallback>
        </mc:AlternateContent>
      </w:r>
      <w:bookmarkEnd w:id="1"/>
      <w:r w:rsidR="001525C6">
        <w:rPr>
          <w:rFonts w:ascii="Helvetica" w:hAnsi="Helvetica" w:cs="Tahoma"/>
          <w:color w:val="595959" w:themeColor="text1" w:themeTint="A6"/>
          <w:sz w:val="36"/>
          <w:szCs w:val="36"/>
        </w:rPr>
        <w:br w:type="page"/>
      </w:r>
      <w:r w:rsidR="00A61EBA">
        <w:rPr>
          <w:noProof/>
        </w:rPr>
        <w:lastRenderedPageBreak/>
        <mc:AlternateContent>
          <mc:Choice Requires="wps">
            <w:drawing>
              <wp:anchor distT="0" distB="0" distL="114300" distR="114300" simplePos="0" relativeHeight="252029952" behindDoc="0" locked="0" layoutInCell="1" allowOverlap="1" wp14:anchorId="422ECD31" wp14:editId="1882B535">
                <wp:simplePos x="0" y="0"/>
                <wp:positionH relativeFrom="page">
                  <wp:posOffset>219075</wp:posOffset>
                </wp:positionH>
                <wp:positionV relativeFrom="page">
                  <wp:posOffset>4267199</wp:posOffset>
                </wp:positionV>
                <wp:extent cx="3662680" cy="5248275"/>
                <wp:effectExtent l="0" t="0" r="0" b="9525"/>
                <wp:wrapThrough wrapText="bothSides">
                  <wp:wrapPolygon edited="0">
                    <wp:start x="225" y="0"/>
                    <wp:lineTo x="225" y="21561"/>
                    <wp:lineTo x="21233" y="21561"/>
                    <wp:lineTo x="21233" y="0"/>
                    <wp:lineTo x="225" y="0"/>
                  </wp:wrapPolygon>
                </wp:wrapThrough>
                <wp:docPr id="31"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2680" cy="524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9F2C60" w:rsidRDefault="004C2FE7" w:rsidP="00966451">
                            <w:pPr>
                              <w:rPr>
                                <w:b/>
                                <w:sz w:val="22"/>
                                <w:szCs w:val="22"/>
                                <w:u w:val="single"/>
                              </w:rPr>
                            </w:pPr>
                            <w:r w:rsidRPr="009F2C60">
                              <w:rPr>
                                <w:b/>
                                <w:sz w:val="22"/>
                                <w:szCs w:val="22"/>
                                <w:u w:val="single"/>
                              </w:rPr>
                              <w:t>$150,000+</w:t>
                            </w:r>
                          </w:p>
                          <w:p w:rsidR="00A61EBA" w:rsidRDefault="00A61EBA" w:rsidP="00A61EBA">
                            <w:pPr>
                              <w:rPr>
                                <w:sz w:val="22"/>
                                <w:szCs w:val="22"/>
                              </w:rPr>
                            </w:pPr>
                            <w:r>
                              <w:rPr>
                                <w:sz w:val="22"/>
                                <w:szCs w:val="22"/>
                              </w:rPr>
                              <w:t>21</w:t>
                            </w:r>
                            <w:r w:rsidRPr="002230D0">
                              <w:rPr>
                                <w:sz w:val="22"/>
                                <w:szCs w:val="22"/>
                                <w:vertAlign w:val="superscript"/>
                              </w:rPr>
                              <w:t>st</w:t>
                            </w:r>
                            <w:r>
                              <w:rPr>
                                <w:sz w:val="22"/>
                                <w:szCs w:val="22"/>
                              </w:rPr>
                              <w:t xml:space="preserve"> Century Learning Center</w:t>
                            </w:r>
                          </w:p>
                          <w:p w:rsidR="00A61EBA" w:rsidRDefault="00A61EBA" w:rsidP="00A61EBA">
                            <w:pPr>
                              <w:rPr>
                                <w:sz w:val="22"/>
                                <w:szCs w:val="22"/>
                              </w:rPr>
                            </w:pPr>
                            <w:r w:rsidRPr="002B4685">
                              <w:rPr>
                                <w:sz w:val="22"/>
                                <w:szCs w:val="22"/>
                              </w:rPr>
                              <w:t>AT&amp;T Foundation</w:t>
                            </w:r>
                            <w:r>
                              <w:rPr>
                                <w:sz w:val="22"/>
                                <w:szCs w:val="22"/>
                              </w:rPr>
                              <w:t xml:space="preserve"> (Aspire)</w:t>
                            </w:r>
                          </w:p>
                          <w:p w:rsidR="00A61EBA" w:rsidRPr="002B4685" w:rsidRDefault="00A61EBA" w:rsidP="00A61EBA">
                            <w:pPr>
                              <w:rPr>
                                <w:sz w:val="22"/>
                                <w:szCs w:val="22"/>
                              </w:rPr>
                            </w:pPr>
                            <w:r>
                              <w:rPr>
                                <w:sz w:val="22"/>
                                <w:szCs w:val="22"/>
                              </w:rPr>
                              <w:t>Microsoft (In-Kind Software Donations)</w:t>
                            </w:r>
                          </w:p>
                          <w:p w:rsidR="004C2FE7" w:rsidRPr="002B4685" w:rsidRDefault="004C2FE7" w:rsidP="00966451">
                            <w:pPr>
                              <w:rPr>
                                <w:sz w:val="22"/>
                                <w:szCs w:val="22"/>
                              </w:rPr>
                            </w:pPr>
                            <w:r w:rsidRPr="002B4685">
                              <w:rPr>
                                <w:sz w:val="22"/>
                                <w:szCs w:val="22"/>
                              </w:rPr>
                              <w:t>State of Delaware (General Assembly)</w:t>
                            </w:r>
                          </w:p>
                          <w:p w:rsidR="004C2FE7" w:rsidRPr="009F2C60" w:rsidRDefault="004C2FE7" w:rsidP="00966451">
                            <w:pPr>
                              <w:rPr>
                                <w:b/>
                                <w:sz w:val="22"/>
                                <w:szCs w:val="22"/>
                              </w:rPr>
                            </w:pPr>
                          </w:p>
                          <w:p w:rsidR="004C2FE7" w:rsidRPr="009F2C60" w:rsidRDefault="004C2FE7" w:rsidP="00966451">
                            <w:pPr>
                              <w:rPr>
                                <w:b/>
                                <w:sz w:val="22"/>
                                <w:szCs w:val="22"/>
                                <w:u w:val="single"/>
                              </w:rPr>
                            </w:pPr>
                            <w:r w:rsidRPr="009F2C60">
                              <w:rPr>
                                <w:b/>
                                <w:sz w:val="22"/>
                                <w:szCs w:val="22"/>
                                <w:u w:val="single"/>
                              </w:rPr>
                              <w:t>$100,000+</w:t>
                            </w:r>
                          </w:p>
                          <w:p w:rsidR="004C2FE7" w:rsidRDefault="002230D0" w:rsidP="00966451">
                            <w:pPr>
                              <w:rPr>
                                <w:sz w:val="22"/>
                                <w:szCs w:val="22"/>
                              </w:rPr>
                            </w:pPr>
                            <w:r>
                              <w:rPr>
                                <w:sz w:val="22"/>
                                <w:szCs w:val="22"/>
                              </w:rPr>
                              <w:t>Capital One</w:t>
                            </w:r>
                          </w:p>
                          <w:p w:rsidR="002230D0" w:rsidRDefault="002230D0" w:rsidP="00966451">
                            <w:pPr>
                              <w:rPr>
                                <w:sz w:val="22"/>
                                <w:szCs w:val="22"/>
                              </w:rPr>
                            </w:pPr>
                            <w:r>
                              <w:rPr>
                                <w:sz w:val="22"/>
                                <w:szCs w:val="22"/>
                              </w:rPr>
                              <w:t xml:space="preserve">Communities </w:t>
                            </w:r>
                            <w:proofErr w:type="gramStart"/>
                            <w:r>
                              <w:rPr>
                                <w:sz w:val="22"/>
                                <w:szCs w:val="22"/>
                              </w:rPr>
                              <w:t>In</w:t>
                            </w:r>
                            <w:proofErr w:type="gramEnd"/>
                            <w:r>
                              <w:rPr>
                                <w:sz w:val="22"/>
                                <w:szCs w:val="22"/>
                              </w:rPr>
                              <w:t xml:space="preserve"> Schools National Office</w:t>
                            </w:r>
                          </w:p>
                          <w:p w:rsidR="004C2FE7" w:rsidRPr="009F2C60" w:rsidRDefault="004C2FE7" w:rsidP="00966451">
                            <w:pPr>
                              <w:rPr>
                                <w:b/>
                                <w:sz w:val="22"/>
                                <w:szCs w:val="22"/>
                              </w:rPr>
                            </w:pPr>
                          </w:p>
                          <w:p w:rsidR="004C2FE7" w:rsidRDefault="004C2FE7" w:rsidP="00966451">
                            <w:pPr>
                              <w:rPr>
                                <w:b/>
                                <w:sz w:val="22"/>
                                <w:szCs w:val="22"/>
                                <w:u w:val="single"/>
                              </w:rPr>
                            </w:pPr>
                            <w:r w:rsidRPr="009F2C60">
                              <w:rPr>
                                <w:b/>
                                <w:sz w:val="22"/>
                                <w:szCs w:val="22"/>
                                <w:u w:val="single"/>
                              </w:rPr>
                              <w:t>$50,000+</w:t>
                            </w:r>
                          </w:p>
                          <w:p w:rsidR="001313FB" w:rsidRPr="001313FB" w:rsidRDefault="001313FB" w:rsidP="00966451">
                            <w:pPr>
                              <w:rPr>
                                <w:sz w:val="22"/>
                                <w:szCs w:val="22"/>
                              </w:rPr>
                            </w:pPr>
                            <w:r w:rsidRPr="001313FB">
                              <w:rPr>
                                <w:sz w:val="22"/>
                                <w:szCs w:val="22"/>
                              </w:rPr>
                              <w:t>Bank of America</w:t>
                            </w:r>
                          </w:p>
                          <w:p w:rsidR="00A61EBA" w:rsidRPr="002B4685" w:rsidRDefault="00A61EBA" w:rsidP="00966451">
                            <w:pPr>
                              <w:rPr>
                                <w:sz w:val="22"/>
                                <w:szCs w:val="22"/>
                              </w:rPr>
                            </w:pPr>
                            <w:r>
                              <w:rPr>
                                <w:sz w:val="22"/>
                                <w:szCs w:val="22"/>
                              </w:rPr>
                              <w:t>Colonial School District</w:t>
                            </w:r>
                          </w:p>
                          <w:p w:rsidR="004C2FE7" w:rsidRDefault="004C2FE7" w:rsidP="00966451">
                            <w:pPr>
                              <w:rPr>
                                <w:sz w:val="22"/>
                                <w:szCs w:val="22"/>
                              </w:rPr>
                            </w:pPr>
                            <w:r w:rsidRPr="002B4685">
                              <w:rPr>
                                <w:sz w:val="22"/>
                                <w:szCs w:val="22"/>
                              </w:rPr>
                              <w:t>East Side Charter School</w:t>
                            </w:r>
                          </w:p>
                          <w:p w:rsidR="00A61EBA" w:rsidRDefault="00A61EBA" w:rsidP="00966451">
                            <w:pPr>
                              <w:rPr>
                                <w:sz w:val="22"/>
                                <w:szCs w:val="22"/>
                              </w:rPr>
                            </w:pPr>
                            <w:r>
                              <w:rPr>
                                <w:sz w:val="22"/>
                                <w:szCs w:val="22"/>
                              </w:rPr>
                              <w:t>Red Clay School District</w:t>
                            </w:r>
                          </w:p>
                          <w:p w:rsidR="00A61EBA" w:rsidRDefault="00A61EBA" w:rsidP="00A61EBA">
                            <w:pPr>
                              <w:rPr>
                                <w:sz w:val="22"/>
                                <w:szCs w:val="22"/>
                              </w:rPr>
                            </w:pPr>
                            <w:r w:rsidRPr="002B4685">
                              <w:rPr>
                                <w:sz w:val="22"/>
                                <w:szCs w:val="22"/>
                              </w:rPr>
                              <w:t>Walmart</w:t>
                            </w:r>
                          </w:p>
                          <w:p w:rsidR="004C2FE7" w:rsidRPr="009F2C60" w:rsidRDefault="004C2FE7" w:rsidP="00966451">
                            <w:pPr>
                              <w:rPr>
                                <w:b/>
                                <w:sz w:val="22"/>
                                <w:szCs w:val="22"/>
                              </w:rPr>
                            </w:pPr>
                          </w:p>
                          <w:p w:rsidR="004C2FE7" w:rsidRPr="001313FB" w:rsidRDefault="004C2FE7" w:rsidP="00966451">
                            <w:pPr>
                              <w:rPr>
                                <w:b/>
                                <w:sz w:val="22"/>
                                <w:szCs w:val="22"/>
                                <w:u w:val="single"/>
                              </w:rPr>
                            </w:pPr>
                            <w:r w:rsidRPr="009F2C60">
                              <w:rPr>
                                <w:b/>
                                <w:sz w:val="22"/>
                                <w:szCs w:val="22"/>
                                <w:u w:val="single"/>
                              </w:rPr>
                              <w:t>$25,000+</w:t>
                            </w:r>
                          </w:p>
                          <w:p w:rsidR="004C2FE7" w:rsidRPr="002B4685" w:rsidRDefault="004C2FE7" w:rsidP="00966451">
                            <w:pPr>
                              <w:rPr>
                                <w:sz w:val="22"/>
                                <w:szCs w:val="22"/>
                              </w:rPr>
                            </w:pPr>
                            <w:r w:rsidRPr="002B4685">
                              <w:rPr>
                                <w:sz w:val="22"/>
                                <w:szCs w:val="22"/>
                              </w:rPr>
                              <w:t>Capital School District</w:t>
                            </w:r>
                          </w:p>
                          <w:p w:rsidR="00A61EBA" w:rsidRDefault="00A61EBA" w:rsidP="00A61EBA">
                            <w:pPr>
                              <w:rPr>
                                <w:sz w:val="22"/>
                                <w:szCs w:val="22"/>
                              </w:rPr>
                            </w:pPr>
                            <w:r w:rsidRPr="002B4685">
                              <w:rPr>
                                <w:sz w:val="22"/>
                                <w:szCs w:val="22"/>
                              </w:rPr>
                              <w:t>Campus Community Charter</w:t>
                            </w:r>
                          </w:p>
                          <w:p w:rsidR="00A61EBA" w:rsidRPr="002B4685" w:rsidRDefault="00A61EBA" w:rsidP="00A61EBA">
                            <w:pPr>
                              <w:rPr>
                                <w:sz w:val="22"/>
                                <w:szCs w:val="22"/>
                              </w:rPr>
                            </w:pPr>
                            <w:r>
                              <w:rPr>
                                <w:sz w:val="22"/>
                                <w:szCs w:val="22"/>
                              </w:rPr>
                              <w:t>Christina School District</w:t>
                            </w:r>
                          </w:p>
                          <w:p w:rsidR="004C2FE7" w:rsidRPr="002B4685" w:rsidRDefault="004C2FE7" w:rsidP="00966451">
                            <w:pPr>
                              <w:rPr>
                                <w:sz w:val="22"/>
                                <w:szCs w:val="22"/>
                              </w:rPr>
                            </w:pPr>
                            <w:r w:rsidRPr="002B4685">
                              <w:rPr>
                                <w:sz w:val="22"/>
                                <w:szCs w:val="22"/>
                              </w:rPr>
                              <w:t>Milford School District</w:t>
                            </w:r>
                          </w:p>
                          <w:p w:rsidR="004C2FE7" w:rsidRPr="009F2C60" w:rsidRDefault="004C2FE7" w:rsidP="00966451">
                            <w:pPr>
                              <w:rPr>
                                <w:b/>
                                <w:sz w:val="22"/>
                                <w:szCs w:val="22"/>
                              </w:rPr>
                            </w:pPr>
                          </w:p>
                          <w:p w:rsidR="004C2FE7" w:rsidRPr="001313FB" w:rsidRDefault="004C2FE7" w:rsidP="00966451">
                            <w:pPr>
                              <w:rPr>
                                <w:b/>
                                <w:sz w:val="22"/>
                                <w:szCs w:val="22"/>
                                <w:u w:val="single"/>
                              </w:rPr>
                            </w:pPr>
                            <w:r w:rsidRPr="009F2C60">
                              <w:rPr>
                                <w:b/>
                                <w:sz w:val="22"/>
                                <w:szCs w:val="22"/>
                                <w:u w:val="single"/>
                              </w:rPr>
                              <w:t>$10,000+</w:t>
                            </w:r>
                          </w:p>
                          <w:p w:rsidR="004C2FE7" w:rsidRDefault="004C2FE7" w:rsidP="00966451">
                            <w:pPr>
                              <w:rPr>
                                <w:sz w:val="22"/>
                                <w:szCs w:val="22"/>
                              </w:rPr>
                            </w:pPr>
                            <w:r w:rsidRPr="002B4685">
                              <w:rPr>
                                <w:sz w:val="22"/>
                                <w:szCs w:val="22"/>
                              </w:rPr>
                              <w:t>Delmarva Power Company</w:t>
                            </w:r>
                          </w:p>
                          <w:p w:rsidR="004C2FE7" w:rsidRDefault="001313FB" w:rsidP="00966451">
                            <w:pPr>
                              <w:rPr>
                                <w:sz w:val="22"/>
                                <w:szCs w:val="22"/>
                              </w:rPr>
                            </w:pPr>
                            <w:r>
                              <w:rPr>
                                <w:sz w:val="22"/>
                                <w:szCs w:val="22"/>
                              </w:rPr>
                              <w:t>Discover Bank</w:t>
                            </w:r>
                          </w:p>
                          <w:p w:rsidR="004C2FE7" w:rsidRPr="002B4685" w:rsidRDefault="004C2FE7" w:rsidP="00966451">
                            <w:pPr>
                              <w:rPr>
                                <w:sz w:val="22"/>
                                <w:szCs w:val="22"/>
                              </w:rPr>
                            </w:pPr>
                          </w:p>
                          <w:p w:rsidR="004C2FE7" w:rsidRDefault="004C2FE7" w:rsidP="00966451">
                            <w:pPr>
                              <w:rPr>
                                <w:b/>
                                <w:sz w:val="22"/>
                                <w:szCs w:val="22"/>
                                <w:u w:val="single"/>
                              </w:rPr>
                            </w:pPr>
                            <w:r w:rsidRPr="009F2C60">
                              <w:rPr>
                                <w:b/>
                                <w:sz w:val="22"/>
                                <w:szCs w:val="22"/>
                                <w:u w:val="single"/>
                              </w:rPr>
                              <w:t>$5,000+</w:t>
                            </w:r>
                          </w:p>
                          <w:p w:rsidR="00A61EBA" w:rsidRPr="002B4685" w:rsidRDefault="00A61EBA" w:rsidP="00A61EBA">
                            <w:pPr>
                              <w:rPr>
                                <w:sz w:val="22"/>
                                <w:szCs w:val="22"/>
                              </w:rPr>
                            </w:pPr>
                            <w:r>
                              <w:rPr>
                                <w:sz w:val="22"/>
                                <w:szCs w:val="22"/>
                              </w:rPr>
                              <w:t>PNC Bank</w:t>
                            </w:r>
                          </w:p>
                          <w:p w:rsidR="00A61EBA" w:rsidRDefault="00A61EBA" w:rsidP="00A61EBA">
                            <w:pPr>
                              <w:rPr>
                                <w:sz w:val="22"/>
                                <w:szCs w:val="22"/>
                              </w:rPr>
                            </w:pPr>
                            <w:r w:rsidRPr="002B4685">
                              <w:rPr>
                                <w:sz w:val="22"/>
                                <w:szCs w:val="22"/>
                              </w:rPr>
                              <w:t>State Farm Insurance</w:t>
                            </w:r>
                          </w:p>
                          <w:p w:rsidR="004C2FE7" w:rsidRPr="002B4685" w:rsidRDefault="004C2FE7" w:rsidP="00966451">
                            <w:pPr>
                              <w:rPr>
                                <w:sz w:val="22"/>
                                <w:szCs w:val="22"/>
                              </w:rPr>
                            </w:pPr>
                            <w:r w:rsidRPr="002B4685">
                              <w:rPr>
                                <w:sz w:val="22"/>
                                <w:szCs w:val="22"/>
                              </w:rPr>
                              <w:t>Wells Fargo Bank</w:t>
                            </w:r>
                          </w:p>
                          <w:p w:rsidR="004C2FE7" w:rsidRPr="009F2C60" w:rsidRDefault="004C2FE7" w:rsidP="00966451">
                            <w:pPr>
                              <w:rPr>
                                <w:b/>
                              </w:rPr>
                            </w:pPr>
                          </w:p>
                          <w:p w:rsidR="004C2FE7" w:rsidRPr="00966451" w:rsidRDefault="004C2FE7" w:rsidP="00966451">
                            <w:pPr>
                              <w:rPr>
                                <w:b/>
                              </w:rPr>
                            </w:pPr>
                          </w:p>
                          <w:p w:rsidR="004C2FE7" w:rsidRDefault="004C2FE7" w:rsidP="00E74DE1">
                            <w:pPr>
                              <w:rPr>
                                <w:b/>
                              </w:rPr>
                            </w:pPr>
                          </w:p>
                          <w:p w:rsidR="004C2FE7" w:rsidRPr="007F450B" w:rsidRDefault="004C2FE7" w:rsidP="00E74DE1">
                            <w:pPr>
                              <w:pStyle w:val="ListParagraph"/>
                              <w:rPr>
                                <w:b/>
                              </w:rPr>
                            </w:pPr>
                          </w:p>
                          <w:p w:rsidR="004C2FE7" w:rsidRDefault="004C2FE7" w:rsidP="00E74DE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2ECD31" id="Text Box 239" o:spid="_x0000_s1055" type="#_x0000_t202" style="position:absolute;margin-left:17.25pt;margin-top:336pt;width:288.4pt;height:413.25pt;z-index:25202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k9ouwIAAMUFAAAOAAAAZHJzL2Uyb0RvYy54bWysVFtv2yAUfp+0/4B4d30JcWyrTtXG8TSp&#10;u0jtfgCxcYxmgwekTjftv++AkzRtNWnaxgMCzuE7t++cy6t936EHpjSXIsfhRYARE5Wsudjm+Mt9&#10;6SUYaUNFTTspWI4fmcZXy7dvLschY5FsZVczhQBE6GwcctwaM2S+r6uW9VRfyIEJEDZS9dTAVW39&#10;WtER0PvOj4Ig9kep6kHJimkNr8UkxEuH3zSsMp+aRjODuhyDb8btyu0bu/vLS5ptFR1aXh3coH/h&#10;RU+5AKMnqIIainaKv4LqeaWklo25qGTvy6bhFXMxQDRh8CKau5YOzMUCydHDKU36/8FWHx8+K8Tr&#10;HM9CjATtoUb3bG/QjdyjaJbaBI2DzkDvbgBNswcBFNoFq4dbWX3VSMhVS8WWXSslx5bRGhwM7U//&#10;7OuEoy3IZvwgazBEd0Y6oH2jeps9yAcCdCjU46k41pkKHmdxHMUJiCqQzSOSRIu5s0Gz4/dBafOO&#10;yR7ZQ44VVN/B04dbbaw7NDuqWGtClrzrHAM68ewBFKcXMA5frcy64Qr6Iw3SdbJOiEeieO2RoCi8&#10;63JFvLgMF/NiVqxWRfjT2g1J1vK6ZsKaOZIrJH9WvAPNJ1qc6KVlx2sLZ13SartZdQo9UCB36dYh&#10;IWdq/nM3XBIglhchhREJbqLUK+Nk4ZGSzL10ESReEKY3aRyQlBTl85BuuWD/HhIac5zOo/nEpt/G&#10;Frj1Ojaa9dzA+Oh4n+PkpEQzy8G1qF1pDeXddD5LhXX/KRVQ7mOhHWMtSSe6mv1m77ojOnXCRtaP&#10;wGElgWHARph9cGil+o7RCHMkx/rbjiqGUfdeQB+kISF28LgLmS8iuKhzyeZcQkUFUDk2GE3HlZmG&#10;1W5QfNuCpanzhLyG3mm4Y7VtssmrQ8fBrHDBHeaaHUbnd6f1NH2XvwAAAP//AwBQSwMEFAAGAAgA&#10;AAAhAMVsbTvfAAAACwEAAA8AAABkcnMvZG93bnJldi54bWxMj8tOwzAQRfdI/IM1SOyonTYJbYhT&#10;IRBbUMtDYufG0yQiHkex24S/Z1jBcjRH955bbmfXizOOofOkIVkoEEi1tx01Gt5en27WIEI0ZE3v&#10;CTV8Y4BtdXlRmsL6iXZ43sdGcAiFwmhoYxwKKUPdojNh4Qck/h396Ezkc2ykHc3E4a6XS6Vy6UxH&#10;3NCaAR9arL/2J6fh/fn4+ZGql+bRZcPkZyXJbaTW11fz/R2IiHP8g+FXn9WhYqeDP5ENotewSjMm&#10;NeS3S97EQJ4kKxAHJtPNOgNZlfL/huoHAAD//wMAUEsBAi0AFAAGAAgAAAAhALaDOJL+AAAA4QEA&#10;ABMAAAAAAAAAAAAAAAAAAAAAAFtDb250ZW50X1R5cGVzXS54bWxQSwECLQAUAAYACAAAACEAOP0h&#10;/9YAAACUAQAACwAAAAAAAAAAAAAAAAAvAQAAX3JlbHMvLnJlbHNQSwECLQAUAAYACAAAACEAIMZP&#10;aLsCAADFBQAADgAAAAAAAAAAAAAAAAAuAgAAZHJzL2Uyb0RvYy54bWxQSwECLQAUAAYACAAAACEA&#10;xWxtO98AAAALAQAADwAAAAAAAAAAAAAAAAAVBQAAZHJzL2Rvd25yZXYueG1sUEsFBgAAAAAEAAQA&#10;8wAAACEGAAAAAA==&#10;" filled="f" stroked="f">
                <v:textbox>
                  <w:txbxContent>
                    <w:p w:rsidR="004C2FE7" w:rsidRPr="009F2C60" w:rsidRDefault="004C2FE7" w:rsidP="00966451">
                      <w:pPr>
                        <w:rPr>
                          <w:b/>
                          <w:sz w:val="22"/>
                          <w:szCs w:val="22"/>
                          <w:u w:val="single"/>
                        </w:rPr>
                      </w:pPr>
                      <w:r w:rsidRPr="009F2C60">
                        <w:rPr>
                          <w:b/>
                          <w:sz w:val="22"/>
                          <w:szCs w:val="22"/>
                          <w:u w:val="single"/>
                        </w:rPr>
                        <w:t>$150,000+</w:t>
                      </w:r>
                    </w:p>
                    <w:p w:rsidR="00A61EBA" w:rsidRDefault="00A61EBA" w:rsidP="00A61EBA">
                      <w:pPr>
                        <w:rPr>
                          <w:sz w:val="22"/>
                          <w:szCs w:val="22"/>
                        </w:rPr>
                      </w:pPr>
                      <w:r>
                        <w:rPr>
                          <w:sz w:val="22"/>
                          <w:szCs w:val="22"/>
                        </w:rPr>
                        <w:t>21</w:t>
                      </w:r>
                      <w:r w:rsidRPr="002230D0">
                        <w:rPr>
                          <w:sz w:val="22"/>
                          <w:szCs w:val="22"/>
                          <w:vertAlign w:val="superscript"/>
                        </w:rPr>
                        <w:t>st</w:t>
                      </w:r>
                      <w:r>
                        <w:rPr>
                          <w:sz w:val="22"/>
                          <w:szCs w:val="22"/>
                        </w:rPr>
                        <w:t xml:space="preserve"> Century Learning Center</w:t>
                      </w:r>
                    </w:p>
                    <w:p w:rsidR="00A61EBA" w:rsidRDefault="00A61EBA" w:rsidP="00A61EBA">
                      <w:pPr>
                        <w:rPr>
                          <w:sz w:val="22"/>
                          <w:szCs w:val="22"/>
                        </w:rPr>
                      </w:pPr>
                      <w:r w:rsidRPr="002B4685">
                        <w:rPr>
                          <w:sz w:val="22"/>
                          <w:szCs w:val="22"/>
                        </w:rPr>
                        <w:t>AT&amp;T Foundation</w:t>
                      </w:r>
                      <w:r>
                        <w:rPr>
                          <w:sz w:val="22"/>
                          <w:szCs w:val="22"/>
                        </w:rPr>
                        <w:t xml:space="preserve"> (Aspire)</w:t>
                      </w:r>
                    </w:p>
                    <w:p w:rsidR="00A61EBA" w:rsidRPr="002B4685" w:rsidRDefault="00A61EBA" w:rsidP="00A61EBA">
                      <w:pPr>
                        <w:rPr>
                          <w:sz w:val="22"/>
                          <w:szCs w:val="22"/>
                        </w:rPr>
                      </w:pPr>
                      <w:r>
                        <w:rPr>
                          <w:sz w:val="22"/>
                          <w:szCs w:val="22"/>
                        </w:rPr>
                        <w:t>Microsoft (In-Kind Software Donations)</w:t>
                      </w:r>
                    </w:p>
                    <w:p w:rsidR="004C2FE7" w:rsidRPr="002B4685" w:rsidRDefault="004C2FE7" w:rsidP="00966451">
                      <w:pPr>
                        <w:rPr>
                          <w:sz w:val="22"/>
                          <w:szCs w:val="22"/>
                        </w:rPr>
                      </w:pPr>
                      <w:r w:rsidRPr="002B4685">
                        <w:rPr>
                          <w:sz w:val="22"/>
                          <w:szCs w:val="22"/>
                        </w:rPr>
                        <w:t>State of Delaware (General Assembly)</w:t>
                      </w:r>
                    </w:p>
                    <w:p w:rsidR="004C2FE7" w:rsidRPr="009F2C60" w:rsidRDefault="004C2FE7" w:rsidP="00966451">
                      <w:pPr>
                        <w:rPr>
                          <w:b/>
                          <w:sz w:val="22"/>
                          <w:szCs w:val="22"/>
                        </w:rPr>
                      </w:pPr>
                    </w:p>
                    <w:p w:rsidR="004C2FE7" w:rsidRPr="009F2C60" w:rsidRDefault="004C2FE7" w:rsidP="00966451">
                      <w:pPr>
                        <w:rPr>
                          <w:b/>
                          <w:sz w:val="22"/>
                          <w:szCs w:val="22"/>
                          <w:u w:val="single"/>
                        </w:rPr>
                      </w:pPr>
                      <w:r w:rsidRPr="009F2C60">
                        <w:rPr>
                          <w:b/>
                          <w:sz w:val="22"/>
                          <w:szCs w:val="22"/>
                          <w:u w:val="single"/>
                        </w:rPr>
                        <w:t>$100,000+</w:t>
                      </w:r>
                    </w:p>
                    <w:p w:rsidR="004C2FE7" w:rsidRDefault="002230D0" w:rsidP="00966451">
                      <w:pPr>
                        <w:rPr>
                          <w:sz w:val="22"/>
                          <w:szCs w:val="22"/>
                        </w:rPr>
                      </w:pPr>
                      <w:r>
                        <w:rPr>
                          <w:sz w:val="22"/>
                          <w:szCs w:val="22"/>
                        </w:rPr>
                        <w:t>Capital One</w:t>
                      </w:r>
                    </w:p>
                    <w:p w:rsidR="002230D0" w:rsidRDefault="002230D0" w:rsidP="00966451">
                      <w:pPr>
                        <w:rPr>
                          <w:sz w:val="22"/>
                          <w:szCs w:val="22"/>
                        </w:rPr>
                      </w:pPr>
                      <w:r>
                        <w:rPr>
                          <w:sz w:val="22"/>
                          <w:szCs w:val="22"/>
                        </w:rPr>
                        <w:t xml:space="preserve">Communities </w:t>
                      </w:r>
                      <w:proofErr w:type="gramStart"/>
                      <w:r>
                        <w:rPr>
                          <w:sz w:val="22"/>
                          <w:szCs w:val="22"/>
                        </w:rPr>
                        <w:t>In</w:t>
                      </w:r>
                      <w:proofErr w:type="gramEnd"/>
                      <w:r>
                        <w:rPr>
                          <w:sz w:val="22"/>
                          <w:szCs w:val="22"/>
                        </w:rPr>
                        <w:t xml:space="preserve"> Schools National Office</w:t>
                      </w:r>
                    </w:p>
                    <w:p w:rsidR="004C2FE7" w:rsidRPr="009F2C60" w:rsidRDefault="004C2FE7" w:rsidP="00966451">
                      <w:pPr>
                        <w:rPr>
                          <w:b/>
                          <w:sz w:val="22"/>
                          <w:szCs w:val="22"/>
                        </w:rPr>
                      </w:pPr>
                    </w:p>
                    <w:p w:rsidR="004C2FE7" w:rsidRDefault="004C2FE7" w:rsidP="00966451">
                      <w:pPr>
                        <w:rPr>
                          <w:b/>
                          <w:sz w:val="22"/>
                          <w:szCs w:val="22"/>
                          <w:u w:val="single"/>
                        </w:rPr>
                      </w:pPr>
                      <w:r w:rsidRPr="009F2C60">
                        <w:rPr>
                          <w:b/>
                          <w:sz w:val="22"/>
                          <w:szCs w:val="22"/>
                          <w:u w:val="single"/>
                        </w:rPr>
                        <w:t>$50,000+</w:t>
                      </w:r>
                    </w:p>
                    <w:p w:rsidR="001313FB" w:rsidRPr="001313FB" w:rsidRDefault="001313FB" w:rsidP="00966451">
                      <w:pPr>
                        <w:rPr>
                          <w:sz w:val="22"/>
                          <w:szCs w:val="22"/>
                        </w:rPr>
                      </w:pPr>
                      <w:r w:rsidRPr="001313FB">
                        <w:rPr>
                          <w:sz w:val="22"/>
                          <w:szCs w:val="22"/>
                        </w:rPr>
                        <w:t>Bank of America</w:t>
                      </w:r>
                    </w:p>
                    <w:p w:rsidR="00A61EBA" w:rsidRPr="002B4685" w:rsidRDefault="00A61EBA" w:rsidP="00966451">
                      <w:pPr>
                        <w:rPr>
                          <w:sz w:val="22"/>
                          <w:szCs w:val="22"/>
                        </w:rPr>
                      </w:pPr>
                      <w:r>
                        <w:rPr>
                          <w:sz w:val="22"/>
                          <w:szCs w:val="22"/>
                        </w:rPr>
                        <w:t>Colonial School District</w:t>
                      </w:r>
                    </w:p>
                    <w:p w:rsidR="004C2FE7" w:rsidRDefault="004C2FE7" w:rsidP="00966451">
                      <w:pPr>
                        <w:rPr>
                          <w:sz w:val="22"/>
                          <w:szCs w:val="22"/>
                        </w:rPr>
                      </w:pPr>
                      <w:r w:rsidRPr="002B4685">
                        <w:rPr>
                          <w:sz w:val="22"/>
                          <w:szCs w:val="22"/>
                        </w:rPr>
                        <w:t>East Side Charter School</w:t>
                      </w:r>
                    </w:p>
                    <w:p w:rsidR="00A61EBA" w:rsidRDefault="00A61EBA" w:rsidP="00966451">
                      <w:pPr>
                        <w:rPr>
                          <w:sz w:val="22"/>
                          <w:szCs w:val="22"/>
                        </w:rPr>
                      </w:pPr>
                      <w:r>
                        <w:rPr>
                          <w:sz w:val="22"/>
                          <w:szCs w:val="22"/>
                        </w:rPr>
                        <w:t>Red Clay School District</w:t>
                      </w:r>
                    </w:p>
                    <w:p w:rsidR="00A61EBA" w:rsidRDefault="00A61EBA" w:rsidP="00A61EBA">
                      <w:pPr>
                        <w:rPr>
                          <w:sz w:val="22"/>
                          <w:szCs w:val="22"/>
                        </w:rPr>
                      </w:pPr>
                      <w:r w:rsidRPr="002B4685">
                        <w:rPr>
                          <w:sz w:val="22"/>
                          <w:szCs w:val="22"/>
                        </w:rPr>
                        <w:t>Walmart</w:t>
                      </w:r>
                    </w:p>
                    <w:p w:rsidR="004C2FE7" w:rsidRPr="009F2C60" w:rsidRDefault="004C2FE7" w:rsidP="00966451">
                      <w:pPr>
                        <w:rPr>
                          <w:b/>
                          <w:sz w:val="22"/>
                          <w:szCs w:val="22"/>
                        </w:rPr>
                      </w:pPr>
                    </w:p>
                    <w:p w:rsidR="004C2FE7" w:rsidRPr="001313FB" w:rsidRDefault="004C2FE7" w:rsidP="00966451">
                      <w:pPr>
                        <w:rPr>
                          <w:b/>
                          <w:sz w:val="22"/>
                          <w:szCs w:val="22"/>
                          <w:u w:val="single"/>
                        </w:rPr>
                      </w:pPr>
                      <w:r w:rsidRPr="009F2C60">
                        <w:rPr>
                          <w:b/>
                          <w:sz w:val="22"/>
                          <w:szCs w:val="22"/>
                          <w:u w:val="single"/>
                        </w:rPr>
                        <w:t>$25,000+</w:t>
                      </w:r>
                    </w:p>
                    <w:p w:rsidR="004C2FE7" w:rsidRPr="002B4685" w:rsidRDefault="004C2FE7" w:rsidP="00966451">
                      <w:pPr>
                        <w:rPr>
                          <w:sz w:val="22"/>
                          <w:szCs w:val="22"/>
                        </w:rPr>
                      </w:pPr>
                      <w:r w:rsidRPr="002B4685">
                        <w:rPr>
                          <w:sz w:val="22"/>
                          <w:szCs w:val="22"/>
                        </w:rPr>
                        <w:t>Capital School District</w:t>
                      </w:r>
                    </w:p>
                    <w:p w:rsidR="00A61EBA" w:rsidRDefault="00A61EBA" w:rsidP="00A61EBA">
                      <w:pPr>
                        <w:rPr>
                          <w:sz w:val="22"/>
                          <w:szCs w:val="22"/>
                        </w:rPr>
                      </w:pPr>
                      <w:r w:rsidRPr="002B4685">
                        <w:rPr>
                          <w:sz w:val="22"/>
                          <w:szCs w:val="22"/>
                        </w:rPr>
                        <w:t>Campus Community Charter</w:t>
                      </w:r>
                    </w:p>
                    <w:p w:rsidR="00A61EBA" w:rsidRPr="002B4685" w:rsidRDefault="00A61EBA" w:rsidP="00A61EBA">
                      <w:pPr>
                        <w:rPr>
                          <w:sz w:val="22"/>
                          <w:szCs w:val="22"/>
                        </w:rPr>
                      </w:pPr>
                      <w:r>
                        <w:rPr>
                          <w:sz w:val="22"/>
                          <w:szCs w:val="22"/>
                        </w:rPr>
                        <w:t>Christina School District</w:t>
                      </w:r>
                    </w:p>
                    <w:p w:rsidR="004C2FE7" w:rsidRPr="002B4685" w:rsidRDefault="004C2FE7" w:rsidP="00966451">
                      <w:pPr>
                        <w:rPr>
                          <w:sz w:val="22"/>
                          <w:szCs w:val="22"/>
                        </w:rPr>
                      </w:pPr>
                      <w:r w:rsidRPr="002B4685">
                        <w:rPr>
                          <w:sz w:val="22"/>
                          <w:szCs w:val="22"/>
                        </w:rPr>
                        <w:t>Milford School District</w:t>
                      </w:r>
                    </w:p>
                    <w:p w:rsidR="004C2FE7" w:rsidRPr="009F2C60" w:rsidRDefault="004C2FE7" w:rsidP="00966451">
                      <w:pPr>
                        <w:rPr>
                          <w:b/>
                          <w:sz w:val="22"/>
                          <w:szCs w:val="22"/>
                        </w:rPr>
                      </w:pPr>
                    </w:p>
                    <w:p w:rsidR="004C2FE7" w:rsidRPr="001313FB" w:rsidRDefault="004C2FE7" w:rsidP="00966451">
                      <w:pPr>
                        <w:rPr>
                          <w:b/>
                          <w:sz w:val="22"/>
                          <w:szCs w:val="22"/>
                          <w:u w:val="single"/>
                        </w:rPr>
                      </w:pPr>
                      <w:r w:rsidRPr="009F2C60">
                        <w:rPr>
                          <w:b/>
                          <w:sz w:val="22"/>
                          <w:szCs w:val="22"/>
                          <w:u w:val="single"/>
                        </w:rPr>
                        <w:t>$10,000+</w:t>
                      </w:r>
                    </w:p>
                    <w:p w:rsidR="004C2FE7" w:rsidRDefault="004C2FE7" w:rsidP="00966451">
                      <w:pPr>
                        <w:rPr>
                          <w:sz w:val="22"/>
                          <w:szCs w:val="22"/>
                        </w:rPr>
                      </w:pPr>
                      <w:r w:rsidRPr="002B4685">
                        <w:rPr>
                          <w:sz w:val="22"/>
                          <w:szCs w:val="22"/>
                        </w:rPr>
                        <w:t>Delmarva Power Company</w:t>
                      </w:r>
                    </w:p>
                    <w:p w:rsidR="004C2FE7" w:rsidRDefault="001313FB" w:rsidP="00966451">
                      <w:pPr>
                        <w:rPr>
                          <w:sz w:val="22"/>
                          <w:szCs w:val="22"/>
                        </w:rPr>
                      </w:pPr>
                      <w:r>
                        <w:rPr>
                          <w:sz w:val="22"/>
                          <w:szCs w:val="22"/>
                        </w:rPr>
                        <w:t>Discover Bank</w:t>
                      </w:r>
                    </w:p>
                    <w:p w:rsidR="004C2FE7" w:rsidRPr="002B4685" w:rsidRDefault="004C2FE7" w:rsidP="00966451">
                      <w:pPr>
                        <w:rPr>
                          <w:sz w:val="22"/>
                          <w:szCs w:val="22"/>
                        </w:rPr>
                      </w:pPr>
                    </w:p>
                    <w:p w:rsidR="004C2FE7" w:rsidRDefault="004C2FE7" w:rsidP="00966451">
                      <w:pPr>
                        <w:rPr>
                          <w:b/>
                          <w:sz w:val="22"/>
                          <w:szCs w:val="22"/>
                          <w:u w:val="single"/>
                        </w:rPr>
                      </w:pPr>
                      <w:r w:rsidRPr="009F2C60">
                        <w:rPr>
                          <w:b/>
                          <w:sz w:val="22"/>
                          <w:szCs w:val="22"/>
                          <w:u w:val="single"/>
                        </w:rPr>
                        <w:t>$5,000+</w:t>
                      </w:r>
                    </w:p>
                    <w:p w:rsidR="00A61EBA" w:rsidRPr="002B4685" w:rsidRDefault="00A61EBA" w:rsidP="00A61EBA">
                      <w:pPr>
                        <w:rPr>
                          <w:sz w:val="22"/>
                          <w:szCs w:val="22"/>
                        </w:rPr>
                      </w:pPr>
                      <w:r>
                        <w:rPr>
                          <w:sz w:val="22"/>
                          <w:szCs w:val="22"/>
                        </w:rPr>
                        <w:t>PNC Bank</w:t>
                      </w:r>
                    </w:p>
                    <w:p w:rsidR="00A61EBA" w:rsidRDefault="00A61EBA" w:rsidP="00A61EBA">
                      <w:pPr>
                        <w:rPr>
                          <w:sz w:val="22"/>
                          <w:szCs w:val="22"/>
                        </w:rPr>
                      </w:pPr>
                      <w:r w:rsidRPr="002B4685">
                        <w:rPr>
                          <w:sz w:val="22"/>
                          <w:szCs w:val="22"/>
                        </w:rPr>
                        <w:t>State Farm Insurance</w:t>
                      </w:r>
                    </w:p>
                    <w:p w:rsidR="004C2FE7" w:rsidRPr="002B4685" w:rsidRDefault="004C2FE7" w:rsidP="00966451">
                      <w:pPr>
                        <w:rPr>
                          <w:sz w:val="22"/>
                          <w:szCs w:val="22"/>
                        </w:rPr>
                      </w:pPr>
                      <w:r w:rsidRPr="002B4685">
                        <w:rPr>
                          <w:sz w:val="22"/>
                          <w:szCs w:val="22"/>
                        </w:rPr>
                        <w:t>Wells Fargo Bank</w:t>
                      </w:r>
                    </w:p>
                    <w:p w:rsidR="004C2FE7" w:rsidRPr="009F2C60" w:rsidRDefault="004C2FE7" w:rsidP="00966451">
                      <w:pPr>
                        <w:rPr>
                          <w:b/>
                        </w:rPr>
                      </w:pPr>
                    </w:p>
                    <w:p w:rsidR="004C2FE7" w:rsidRPr="00966451" w:rsidRDefault="004C2FE7" w:rsidP="00966451">
                      <w:pPr>
                        <w:rPr>
                          <w:b/>
                        </w:rPr>
                      </w:pPr>
                    </w:p>
                    <w:p w:rsidR="004C2FE7" w:rsidRDefault="004C2FE7" w:rsidP="00E74DE1">
                      <w:pPr>
                        <w:rPr>
                          <w:b/>
                        </w:rPr>
                      </w:pPr>
                    </w:p>
                    <w:p w:rsidR="004C2FE7" w:rsidRPr="007F450B" w:rsidRDefault="004C2FE7" w:rsidP="00E74DE1">
                      <w:pPr>
                        <w:pStyle w:val="ListParagraph"/>
                        <w:rPr>
                          <w:b/>
                        </w:rPr>
                      </w:pPr>
                    </w:p>
                    <w:p w:rsidR="004C2FE7" w:rsidRDefault="004C2FE7" w:rsidP="00E74DE1"/>
                  </w:txbxContent>
                </v:textbox>
                <w10:wrap type="through" anchorx="page" anchory="page"/>
              </v:shape>
            </w:pict>
          </mc:Fallback>
        </mc:AlternateContent>
      </w:r>
      <w:r w:rsidR="001313FB">
        <w:rPr>
          <w:noProof/>
        </w:rPr>
        <mc:AlternateContent>
          <mc:Choice Requires="wps">
            <w:drawing>
              <wp:anchor distT="0" distB="0" distL="114300" distR="114300" simplePos="0" relativeHeight="252131328" behindDoc="0" locked="0" layoutInCell="1" allowOverlap="1" wp14:anchorId="2B99B82D" wp14:editId="433B4E05">
                <wp:simplePos x="0" y="0"/>
                <wp:positionH relativeFrom="margin">
                  <wp:align>right</wp:align>
                </wp:positionH>
                <wp:positionV relativeFrom="page">
                  <wp:posOffset>6667500</wp:posOffset>
                </wp:positionV>
                <wp:extent cx="3674110" cy="1252855"/>
                <wp:effectExtent l="0" t="0" r="0" b="4445"/>
                <wp:wrapThrough wrapText="bothSides">
                  <wp:wrapPolygon edited="0">
                    <wp:start x="224" y="0"/>
                    <wp:lineTo x="224" y="21348"/>
                    <wp:lineTo x="21279" y="21348"/>
                    <wp:lineTo x="21279" y="0"/>
                    <wp:lineTo x="224" y="0"/>
                  </wp:wrapPolygon>
                </wp:wrapThrough>
                <wp:docPr id="28"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4110" cy="1252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621B2D" w:rsidRDefault="004C2FE7" w:rsidP="00621B2D">
                            <w:pPr>
                              <w:rPr>
                                <w:b/>
                                <w:i/>
                              </w:rPr>
                            </w:pPr>
                            <w:r>
                              <w:rPr>
                                <w:b/>
                                <w:i/>
                              </w:rPr>
                              <w:t>Communities in Schools offers an individualized approach to help children overcome roadblocks by mobilizing community assets to address social and academic needs at the school level.</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B99B82D" id="Text Box 131" o:spid="_x0000_s1056" type="#_x0000_t202" style="position:absolute;margin-left:238.1pt;margin-top:525pt;width:289.3pt;height:98.65pt;z-index:25213132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uP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0ClBO+jRI9sbdCf3KJyEtkBDr1Pwe+jB0+zBAI12ZHV/L8uvGgm5bKjYsFul5NAwWkGC7qZ/&#10;dnXE0RZkPXyQFQSiWyMd0L5Wna0e1AMBOjTq6dQcm0wJh5PpjIQhmEqwhVEczePYZufT9Hi9V9q8&#10;Y7JDdpFhBd138HR3r83oenSx0YQseNs6BbTi4gAwxxMIDletzabhGvojCZLVfDUnHommK48Eee7d&#10;FkviTYtwFueTfLnMw582bkjShlcVEzbMUVwh+bPmHWQ+yuIkLy1bXlk4m5JWm/WyVWhHQdyF+w4F&#10;OXPzL9Nw9QIuLyiFEQnuosQrpvOZRwoSe8ksmHtBmNwl04AkJC8uKd1zwf6dEhoynMRRPKrpt9wC&#10;973mRtOOGxgfLe8yPD850dRqcCUq11pDeTuuz0ph038uBbT72GinWCvSUa5mv9671zFxo8LKeS2r&#10;J9CwkqAwUCPMPlg0Un3HaIA5kmH9bUsVw6h9L+AdJCEhdvC4DYlnEWzUuWV9bqGiBKgMG4zG5dKM&#10;w2rbK75pINL48oS8hbdTc6fq56yAkt3ArHDkDnPNDqPzvfN6nr6LXwAAAP//AwBQSwMEFAAGAAgA&#10;AAAhAG13JgneAAAACgEAAA8AAABkcnMvZG93bnJldi54bWxMj09PwzAMxe9IfIfISNxYwli3UZpO&#10;CMQVtPFH4uY1XlvROFWTreXbY05ws9+znn+v2Ey+UycaYhvYwvXMgCKugmu5tvD2+nS1BhUTssMu&#10;MFn4pgib8vyswNyFkbd02qVaSQjHHC00KfW51rFqyGOchZ5YvEMYPCZZh1q7AUcJ952eG7PUHluW&#10;Dw329NBQ9bU7egvvz4fPj4V5qR991o9hMpr9rbb28mK6vwOVaEp/x/CLL+hQCtM+HNlF1VmQIklU&#10;kxmZxM9W6yWovUjzxeoGdFno/xXKHwAAAP//AwBQSwECLQAUAAYACAAAACEAtoM4kv4AAADhAQAA&#10;EwAAAAAAAAAAAAAAAAAAAAAAW0NvbnRlbnRfVHlwZXNdLnhtbFBLAQItABQABgAIAAAAIQA4/SH/&#10;1gAAAJQBAAALAAAAAAAAAAAAAAAAAC8BAABfcmVscy8ucmVsc1BLAQItABQABgAIAAAAIQAr/JuP&#10;uwIAAMUFAAAOAAAAAAAAAAAAAAAAAC4CAABkcnMvZTJvRG9jLnhtbFBLAQItABQABgAIAAAAIQBt&#10;dyYJ3gAAAAoBAAAPAAAAAAAAAAAAAAAAABUFAABkcnMvZG93bnJldi54bWxQSwUGAAAAAAQABADz&#10;AAAAIAYAAAAA&#10;" filled="f" stroked="f">
                <v:textbox>
                  <w:txbxContent>
                    <w:p w:rsidR="004C2FE7" w:rsidRPr="00621B2D" w:rsidRDefault="004C2FE7" w:rsidP="00621B2D">
                      <w:pPr>
                        <w:rPr>
                          <w:b/>
                          <w:i/>
                        </w:rPr>
                      </w:pPr>
                      <w:r>
                        <w:rPr>
                          <w:b/>
                          <w:i/>
                        </w:rPr>
                        <w:t>Communities in Schools offers an individualized approach to help children overcome roadblocks by mobilizing community assets to address social and academic needs at the school level.</w:t>
                      </w:r>
                    </w:p>
                  </w:txbxContent>
                </v:textbox>
                <w10:wrap type="through" anchorx="margin" anchory="page"/>
              </v:shape>
            </w:pict>
          </mc:Fallback>
        </mc:AlternateContent>
      </w:r>
      <w:r w:rsidR="001313FB">
        <w:rPr>
          <w:noProof/>
        </w:rPr>
        <w:drawing>
          <wp:anchor distT="0" distB="0" distL="114300" distR="114300" simplePos="0" relativeHeight="252133376" behindDoc="0" locked="0" layoutInCell="1" allowOverlap="1" wp14:anchorId="552CEE15" wp14:editId="37B6746B">
            <wp:simplePos x="0" y="0"/>
            <wp:positionH relativeFrom="page">
              <wp:posOffset>3981450</wp:posOffset>
            </wp:positionH>
            <wp:positionV relativeFrom="page">
              <wp:posOffset>4362450</wp:posOffset>
            </wp:positionV>
            <wp:extent cx="3219450" cy="2143125"/>
            <wp:effectExtent l="19050" t="0" r="0" b="0"/>
            <wp:wrapThrough wrapText="bothSides">
              <wp:wrapPolygon edited="0">
                <wp:start x="-128" y="0"/>
                <wp:lineTo x="-128" y="21504"/>
                <wp:lineTo x="21600" y="21504"/>
                <wp:lineTo x="21600" y="0"/>
                <wp:lineTo x="-128" y="0"/>
              </wp:wrapPolygon>
            </wp:wrapThrough>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42" cstate="print"/>
                    <a:stretch>
                      <a:fillRect/>
                    </a:stretch>
                  </pic:blipFill>
                  <pic:spPr bwMode="auto">
                    <a:xfrm>
                      <a:off x="0" y="0"/>
                      <a:ext cx="3219450" cy="2143125"/>
                    </a:xfrm>
                    <a:prstGeom prst="rect">
                      <a:avLst/>
                    </a:prstGeom>
                    <a:noFill/>
                    <a:ln>
                      <a:noFill/>
                    </a:ln>
                  </pic:spPr>
                </pic:pic>
              </a:graphicData>
            </a:graphic>
          </wp:anchor>
        </w:drawing>
      </w:r>
      <w:r w:rsidR="001313FB">
        <w:rPr>
          <w:noProof/>
        </w:rPr>
        <mc:AlternateContent>
          <mc:Choice Requires="wps">
            <w:drawing>
              <wp:anchor distT="0" distB="0" distL="114300" distR="114300" simplePos="0" relativeHeight="252128256" behindDoc="0" locked="0" layoutInCell="1" allowOverlap="1" wp14:anchorId="6D9D1013" wp14:editId="3D7E95A0">
                <wp:simplePos x="0" y="0"/>
                <wp:positionH relativeFrom="margin">
                  <wp:align>right</wp:align>
                </wp:positionH>
                <wp:positionV relativeFrom="page">
                  <wp:posOffset>3362325</wp:posOffset>
                </wp:positionV>
                <wp:extent cx="3674110" cy="1252855"/>
                <wp:effectExtent l="0" t="0" r="0" b="4445"/>
                <wp:wrapThrough wrapText="bothSides">
                  <wp:wrapPolygon edited="0">
                    <wp:start x="224" y="0"/>
                    <wp:lineTo x="224" y="21348"/>
                    <wp:lineTo x="21279" y="21348"/>
                    <wp:lineTo x="21279" y="0"/>
                    <wp:lineTo x="224" y="0"/>
                  </wp:wrapPolygon>
                </wp:wrapThrough>
                <wp:docPr id="29"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4110" cy="1252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621B2D" w:rsidRDefault="004C2FE7">
                            <w:pPr>
                              <w:rPr>
                                <w:b/>
                                <w:i/>
                              </w:rPr>
                            </w:pPr>
                            <w:r>
                              <w:rPr>
                                <w:b/>
                                <w:i/>
                              </w:rPr>
                              <w:t>We are a nationwide network of passionate professionals working in public schools to surround students with a community of support, empowering them to stay in school and achieve in life.</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D9D1013" id="Text Box 253" o:spid="_x0000_s1057" type="#_x0000_t202" style="position:absolute;margin-left:238.1pt;margin-top:264.75pt;width:289.3pt;height:98.65pt;z-index:25212825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Sf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CUaCdtCjR7Y36E7uURRPbIGGXqfg99CDp9mDARrtyOr+XpZfNRJy2VCxYbdKyaFhtIIEQ3vT&#10;P7s64mgLsh4+yAoC0a2RDmhfq85WD+qBAB0a9XRqjk2mhMPJdEbCEEwl2MIojuZx7GLQ9Hi9V9q8&#10;Y7JDdpFhBd138HR3r41Nh6ZHFxtNyIK3rVNAKy4OwHE8geBw1dpsGq6hP5IgWc1Xc+KRaLrySJDn&#10;3m2xJN60CGdxPsmXyzz8aeOGJG14VTFhwxzFFZI/a95B5qMsTvLSsuWVhbMpabVZL1uFdhTEXbjv&#10;UJAzN/8yDVcE4PKCUhiR4C5KvGI6n3mkILGXzIK5F4TJXTINSELy4pLSPRfs3ymhIcNJHMWjmn7L&#10;LXDfa2407biB8dHyLsPzkxNNrQZXonKtNZS34/qsFDb951JAu4+Ndoq1Ih3lavbrvXsdE6dnK+e1&#10;rJ5Aw0qCwkCNMPtg0Uj1HaMB5kiG9bctVQyj9r2Ad5CEhNjB4zYknkWwUeeW9bmFihKgMmwwGpdL&#10;Mw6rba/4poFI48sT8hbeTs2dqp+zOrw4mBWO3GGu2WF0vndez9N38QsAAP//AwBQSwMEFAAGAAgA&#10;AAAhAMQVQ1jdAAAACAEAAA8AAABkcnMvZG93bnJldi54bWxMj81OwzAQhO9IfQdrK3GjdiOSpiGb&#10;qgJxBVF+JG5uvE0i4nUUu014e8wJjqMZzXxT7mbbiwuNvnOMsF4pEMS1Mx03CG+vjzc5CB80G907&#10;JoRv8rCrFlelLoyb+IUuh9CIWMK+0AhtCEMhpa9bstqv3EAcvZMbrQ5Rjo00o55iue1lolQmre44&#10;LrR6oPuW6q/D2SK8P50+P27Vc/Ng02Fys5JstxLxejnv70AEmsNfGH7xIzpUkenozmy86BHikYCQ&#10;JtsURLTTTZ6BOCJskiwHWZXy/4HqBwAA//8DAFBLAQItABQABgAIAAAAIQC2gziS/gAAAOEBAAAT&#10;AAAAAAAAAAAAAAAAAAAAAABbQ29udGVudF9UeXBlc10ueG1sUEsBAi0AFAAGAAgAAAAhADj9If/W&#10;AAAAlAEAAAsAAAAAAAAAAAAAAAAALwEAAF9yZWxzLy5yZWxzUEsBAi0AFAAGAAgAAAAhAOs+xJ+7&#10;AgAAxQUAAA4AAAAAAAAAAAAAAAAALgIAAGRycy9lMm9Eb2MueG1sUEsBAi0AFAAGAAgAAAAhAMQV&#10;Q1jdAAAACAEAAA8AAAAAAAAAAAAAAAAAFQUAAGRycy9kb3ducmV2LnhtbFBLBQYAAAAABAAEAPMA&#10;AAAfBgAAAAA=&#10;" filled="f" stroked="f">
                <v:textbox>
                  <w:txbxContent>
                    <w:p w:rsidR="004C2FE7" w:rsidRPr="00621B2D" w:rsidRDefault="004C2FE7">
                      <w:pPr>
                        <w:rPr>
                          <w:b/>
                          <w:i/>
                        </w:rPr>
                      </w:pPr>
                      <w:r>
                        <w:rPr>
                          <w:b/>
                          <w:i/>
                        </w:rPr>
                        <w:t>We are a nationwide network of passionate professionals working in public schools to surround students with a community of support, empowering them to stay in school and achieve in life.</w:t>
                      </w:r>
                    </w:p>
                  </w:txbxContent>
                </v:textbox>
                <w10:wrap type="through" anchorx="margin" anchory="page"/>
              </v:shape>
            </w:pict>
          </mc:Fallback>
        </mc:AlternateContent>
      </w:r>
      <w:r w:rsidR="002230D0">
        <w:rPr>
          <w:rFonts w:ascii="Helvetica" w:hAnsi="Helvetica" w:cs="Tahoma"/>
          <w:noProof/>
          <w:color w:val="595959" w:themeColor="text1" w:themeTint="A6"/>
          <w:sz w:val="36"/>
          <w:szCs w:val="36"/>
        </w:rPr>
        <w:drawing>
          <wp:anchor distT="0" distB="0" distL="114300" distR="114300" simplePos="0" relativeHeight="252130304" behindDoc="0" locked="0" layoutInCell="1" allowOverlap="1" wp14:anchorId="3C3EE42E" wp14:editId="53C4965F">
            <wp:simplePos x="0" y="0"/>
            <wp:positionH relativeFrom="page">
              <wp:posOffset>266700</wp:posOffset>
            </wp:positionH>
            <wp:positionV relativeFrom="page">
              <wp:posOffset>2298700</wp:posOffset>
            </wp:positionV>
            <wp:extent cx="2419350" cy="1612900"/>
            <wp:effectExtent l="0" t="0" r="0" b="6350"/>
            <wp:wrapThrough wrapText="bothSides">
              <wp:wrapPolygon edited="0">
                <wp:start x="0" y="0"/>
                <wp:lineTo x="0" y="21430"/>
                <wp:lineTo x="21430" y="21430"/>
                <wp:lineTo x="21430" y="0"/>
                <wp:lineTo x="0" y="0"/>
              </wp:wrapPolygon>
            </wp:wrapThrough>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419350" cy="1612900"/>
                    </a:xfrm>
                    <a:prstGeom prst="rect">
                      <a:avLst/>
                    </a:prstGeom>
                    <a:noFill/>
                    <a:ln>
                      <a:noFill/>
                    </a:ln>
                  </pic:spPr>
                </pic:pic>
              </a:graphicData>
            </a:graphic>
            <wp14:sizeRelV relativeFrom="margin">
              <wp14:pctHeight>0</wp14:pctHeight>
            </wp14:sizeRelV>
          </wp:anchor>
        </w:drawing>
      </w:r>
      <w:r w:rsidR="00372777">
        <w:rPr>
          <w:noProof/>
        </w:rPr>
        <mc:AlternateContent>
          <mc:Choice Requires="wps">
            <w:drawing>
              <wp:anchor distT="0" distB="0" distL="114300" distR="114300" simplePos="0" relativeHeight="252030976" behindDoc="0" locked="0" layoutInCell="1" allowOverlap="1" wp14:anchorId="37C9964D" wp14:editId="4B97CF01">
                <wp:simplePos x="0" y="0"/>
                <wp:positionH relativeFrom="page">
                  <wp:posOffset>3415665</wp:posOffset>
                </wp:positionH>
                <wp:positionV relativeFrom="page">
                  <wp:posOffset>1962150</wp:posOffset>
                </wp:positionV>
                <wp:extent cx="4126230" cy="995680"/>
                <wp:effectExtent l="0" t="0" r="1905" b="4445"/>
                <wp:wrapThrough wrapText="bothSides">
                  <wp:wrapPolygon edited="0">
                    <wp:start x="0" y="0"/>
                    <wp:lineTo x="0" y="0"/>
                    <wp:lineTo x="0" y="0"/>
                  </wp:wrapPolygon>
                </wp:wrapThrough>
                <wp:docPr id="224"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6230" cy="995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5940D0" w:rsidRDefault="004C2FE7" w:rsidP="00E74DE1">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Our Major Contributors</w:t>
                            </w:r>
                          </w:p>
                          <w:p w:rsidR="004C2FE7" w:rsidRPr="00962BA9" w:rsidRDefault="004C2FE7" w:rsidP="00E74DE1">
                            <w:pPr>
                              <w:rPr>
                                <w:rFonts w:ascii="Helvetica" w:hAnsi="Helvetica"/>
                                <w:sz w:val="18"/>
                                <w:szCs w:val="18"/>
                              </w:rPr>
                            </w:pPr>
                            <w:r>
                              <w:rPr>
                                <w:rFonts w:ascii="Helvetica" w:hAnsi="Helvetica"/>
                                <w:sz w:val="18"/>
                                <w:szCs w:val="18"/>
                              </w:rPr>
                              <w:t xml:space="preserve">Communities </w:t>
                            </w:r>
                            <w:proofErr w:type="gramStart"/>
                            <w:r>
                              <w:rPr>
                                <w:rFonts w:ascii="Helvetica" w:hAnsi="Helvetica"/>
                                <w:sz w:val="18"/>
                                <w:szCs w:val="18"/>
                              </w:rPr>
                              <w:t>In</w:t>
                            </w:r>
                            <w:proofErr w:type="gramEnd"/>
                            <w:r>
                              <w:rPr>
                                <w:rFonts w:ascii="Helvetica" w:hAnsi="Helvetica"/>
                                <w:sz w:val="18"/>
                                <w:szCs w:val="18"/>
                              </w:rPr>
                              <w:t xml:space="preserve"> Schools of Delaware gratefully acknowledges those who sup</w:t>
                            </w:r>
                            <w:r w:rsidR="001313FB">
                              <w:rPr>
                                <w:rFonts w:ascii="Helvetica" w:hAnsi="Helvetica"/>
                                <w:sz w:val="18"/>
                                <w:szCs w:val="18"/>
                              </w:rPr>
                              <w:t>port our work during the FY 2013</w:t>
                            </w:r>
                            <w:r>
                              <w:rPr>
                                <w:rFonts w:ascii="Helvetica" w:hAnsi="Helvetica"/>
                                <w:sz w:val="18"/>
                                <w:szCs w:val="18"/>
                              </w:rPr>
                              <w:t>. This reflects the donors and program services fees to the Delaware Network as well as in-kind support throughout the state. It’s limited to all contributions of $5,000 or more.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C9964D" id="Text Box 240" o:spid="_x0000_s1058" type="#_x0000_t202" style="position:absolute;margin-left:268.95pt;margin-top:154.5pt;width:324.9pt;height:78.4pt;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vXqvgIAAMUFAAAOAAAAZHJzL2Uyb0RvYy54bWysVNtunDAQfa/Uf7D8TrjEywIKWyXLUlVK&#10;L1LSD/CCWayCTW3vsmnVf+/Y7C3JS9WWB2R7xjNn5hzPzbt936EdU5pLkePwKsCIiUrWXGxy/PWx&#10;9BKMtKGipp0ULMdPTON3i7dvbsYhY5FsZVczhSCI0Nk45Lg1Zsh8X1ct66m+kgMTYGyk6qmBrdr4&#10;taIjRO87PwqC2B+lqgclK6Y1nBaTES9c/KZhlfncNJoZ1OUYsBn3V+6/tn9/cUOzjaJDy6sDDPoX&#10;KHrKBSQ9hSqooWir+KtQPa+U1LIxV5Xsfdk0vGKuBqgmDF5U89DSgblaoDl6OLVJ/7+w1afdF4V4&#10;neMoIhgJ2gNJj2xv0J3co4i4Do2DzsDxYQBXswcDMO2q1cO9rL5pJOSypWLDbpWSY8toDQhD21v/&#10;4qrlRGfaBlmPH2UNiejWSBdo36jetg8agiA6MPV0YseCqeCQhFEcXYOpAluazuLEgfNpdrw9KG3e&#10;M9kju8ixAvZddLq718aiodnRxSYTsuRd5xTQiWcH4DidQG64am0WhSP0Zxqkq2SVEI9E8cojQVF4&#10;t+WSeHEZzmfFdbFcFuEvmzckWcvrmgmb5iiukPwZeQeZT7I4yUvLjtc2nIWk1Wa97BTaURB36T7X&#10;c7Cc3fznMFwToJYXJYXA9F2UemWczD1SkpmXzoPEC8L0Lo0DkpKifF7SPRfs30tCIzA5i2aTmM6g&#10;X9QWuO91bTTruYHx0fE+x8nJiWZWgitRO2oN5d20vmiFhX9uBdB9JNoJ1mp0UqvZr/fudVxHNr0V&#10;8FrWTyBhJUFhIEaYfbBopfqB0QhzJMf6+5YqhlH3QcAzSEMCjwgZtyGzeQQbdWlZX1qoqCBUjg1G&#10;03JppmG1HRTftJBpenhC3sLTabhT9RnV4cHBrHDFHeaaHUaXe+d1nr6L3wAAAP//AwBQSwMEFAAG&#10;AAgAAAAhAM0gBn/gAAAADAEAAA8AAABkcnMvZG93bnJldi54bWxMj8tOwzAQRfdI/IM1SOyoXdo0&#10;DzKpEIgtiPKQ2LnxNImIx1HsNuHvcVewHM3RveeW29n24kSj7xwjLBcKBHHtTMcNwvvb000GwgfN&#10;RveOCeGHPGyry4tSF8ZN/EqnXWhEDGFfaIQ2hKGQ0tctWe0XbiCOv4MbrQ7xHBtpRj3FcNvLW6U2&#10;0uqOY0OrB3poqf7eHS3Cx/Ph63OtXppHmwyTm5Vkm0vE66v5/g5EoDn8wXDWj+pQRae9O7LxokdI&#10;VmkeUYSVyuOoM7HM0hTEHmG9STKQVSn/j6h+AQAA//8DAFBLAQItABQABgAIAAAAIQC2gziS/gAA&#10;AOEBAAATAAAAAAAAAAAAAAAAAAAAAABbQ29udGVudF9UeXBlc10ueG1sUEsBAi0AFAAGAAgAAAAh&#10;ADj9If/WAAAAlAEAAAsAAAAAAAAAAAAAAAAALwEAAF9yZWxzLy5yZWxzUEsBAi0AFAAGAAgAAAAh&#10;AHvG9eq+AgAAxQUAAA4AAAAAAAAAAAAAAAAALgIAAGRycy9lMm9Eb2MueG1sUEsBAi0AFAAGAAgA&#10;AAAhAM0gBn/gAAAADAEAAA8AAAAAAAAAAAAAAAAAGAUAAGRycy9kb3ducmV2LnhtbFBLBQYAAAAA&#10;BAAEAPMAAAAlBgAAAAA=&#10;" filled="f" stroked="f">
                <v:textbox>
                  <w:txbxContent>
                    <w:p w:rsidR="004C2FE7" w:rsidRPr="005940D0" w:rsidRDefault="004C2FE7" w:rsidP="00E74DE1">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Our Major Contributors</w:t>
                      </w:r>
                    </w:p>
                    <w:p w:rsidR="004C2FE7" w:rsidRPr="00962BA9" w:rsidRDefault="004C2FE7" w:rsidP="00E74DE1">
                      <w:pPr>
                        <w:rPr>
                          <w:rFonts w:ascii="Helvetica" w:hAnsi="Helvetica"/>
                          <w:sz w:val="18"/>
                          <w:szCs w:val="18"/>
                        </w:rPr>
                      </w:pPr>
                      <w:r>
                        <w:rPr>
                          <w:rFonts w:ascii="Helvetica" w:hAnsi="Helvetica"/>
                          <w:sz w:val="18"/>
                          <w:szCs w:val="18"/>
                        </w:rPr>
                        <w:t xml:space="preserve">Communities </w:t>
                      </w:r>
                      <w:proofErr w:type="gramStart"/>
                      <w:r>
                        <w:rPr>
                          <w:rFonts w:ascii="Helvetica" w:hAnsi="Helvetica"/>
                          <w:sz w:val="18"/>
                          <w:szCs w:val="18"/>
                        </w:rPr>
                        <w:t>In</w:t>
                      </w:r>
                      <w:proofErr w:type="gramEnd"/>
                      <w:r>
                        <w:rPr>
                          <w:rFonts w:ascii="Helvetica" w:hAnsi="Helvetica"/>
                          <w:sz w:val="18"/>
                          <w:szCs w:val="18"/>
                        </w:rPr>
                        <w:t xml:space="preserve"> Schools of Delaware gratefully acknowledges those who sup</w:t>
                      </w:r>
                      <w:r w:rsidR="001313FB">
                        <w:rPr>
                          <w:rFonts w:ascii="Helvetica" w:hAnsi="Helvetica"/>
                          <w:sz w:val="18"/>
                          <w:szCs w:val="18"/>
                        </w:rPr>
                        <w:t>port our work during the FY 2013</w:t>
                      </w:r>
                      <w:r>
                        <w:rPr>
                          <w:rFonts w:ascii="Helvetica" w:hAnsi="Helvetica"/>
                          <w:sz w:val="18"/>
                          <w:szCs w:val="18"/>
                        </w:rPr>
                        <w:t>. This reflects the donors and program services fees to the Delaware Network as well as in-kind support throughout the state. It’s limited to all contributions of $5,000 or more.</w:t>
                      </w:r>
                    </w:p>
                  </w:txbxContent>
                </v:textbox>
                <w10:wrap type="through" anchorx="page" anchory="page"/>
              </v:shape>
            </w:pict>
          </mc:Fallback>
        </mc:AlternateContent>
      </w:r>
      <w:r w:rsidR="00CD55A7">
        <w:rPr>
          <w:noProof/>
        </w:rPr>
        <w:drawing>
          <wp:anchor distT="0" distB="0" distL="114300" distR="114300" simplePos="0" relativeHeight="252033024" behindDoc="0" locked="0" layoutInCell="1" allowOverlap="1" wp14:anchorId="58091368" wp14:editId="6F3A68D3">
            <wp:simplePos x="0" y="0"/>
            <wp:positionH relativeFrom="page">
              <wp:posOffset>3723005</wp:posOffset>
            </wp:positionH>
            <wp:positionV relativeFrom="page">
              <wp:posOffset>-591185</wp:posOffset>
            </wp:positionV>
            <wp:extent cx="318770" cy="7318375"/>
            <wp:effectExtent l="5397" t="0" r="0" b="0"/>
            <wp:wrapThrough wrapText="bothSides">
              <wp:wrapPolygon edited="0">
                <wp:start x="366" y="21616"/>
                <wp:lineTo x="19298" y="21616"/>
                <wp:lineTo x="19298" y="100"/>
                <wp:lineTo x="366" y="100"/>
                <wp:lineTo x="366" y="21616"/>
              </wp:wrapPolygon>
            </wp:wrapThrough>
            <wp:docPr id="2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18770" cy="7318375"/>
                    </a:xfrm>
                    <a:prstGeom prst="rect">
                      <a:avLst/>
                    </a:prstGeom>
                    <a:noFill/>
                    <a:ln>
                      <a:noFill/>
                    </a:ln>
                  </pic:spPr>
                </pic:pic>
              </a:graphicData>
            </a:graphic>
          </wp:anchor>
        </w:drawing>
      </w:r>
      <w:r w:rsidR="00AE3CBF">
        <w:rPr>
          <w:noProof/>
        </w:rPr>
        <w:drawing>
          <wp:anchor distT="0" distB="0" distL="114300" distR="114300" simplePos="0" relativeHeight="252022784" behindDoc="0" locked="0" layoutInCell="1" allowOverlap="1" wp14:anchorId="2ED46402" wp14:editId="250D7639">
            <wp:simplePos x="0" y="0"/>
            <wp:positionH relativeFrom="page">
              <wp:posOffset>247015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2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372777">
        <w:rPr>
          <w:rFonts w:ascii="Helvetica" w:hAnsi="Helvetica" w:cs="Tahoma"/>
          <w:noProof/>
          <w:color w:val="595959" w:themeColor="text1" w:themeTint="A6"/>
          <w:sz w:val="36"/>
          <w:szCs w:val="36"/>
        </w:rPr>
        <mc:AlternateContent>
          <mc:Choice Requires="wps">
            <w:drawing>
              <wp:anchor distT="0" distB="0" distL="114300" distR="114300" simplePos="0" relativeHeight="252023808" behindDoc="0" locked="0" layoutInCell="1" allowOverlap="1" wp14:anchorId="107D25DA" wp14:editId="2C21D811">
                <wp:simplePos x="0" y="0"/>
                <wp:positionH relativeFrom="page">
                  <wp:posOffset>455295</wp:posOffset>
                </wp:positionH>
                <wp:positionV relativeFrom="page">
                  <wp:posOffset>1327150</wp:posOffset>
                </wp:positionV>
                <wp:extent cx="5425440" cy="476885"/>
                <wp:effectExtent l="0" t="3175" r="0" b="0"/>
                <wp:wrapThrough wrapText="bothSides">
                  <wp:wrapPolygon edited="0">
                    <wp:start x="0" y="0"/>
                    <wp:lineTo x="0" y="0"/>
                    <wp:lineTo x="0" y="0"/>
                  </wp:wrapPolygon>
                </wp:wrapThrough>
                <wp:docPr id="26"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D023BC" w:rsidRDefault="004C2FE7" w:rsidP="00E74DE1">
                            <w:pPr>
                              <w:rPr>
                                <w:rFonts w:ascii="Helvetica" w:hAnsi="Helvetica"/>
                                <w:color w:val="FFFFFF" w:themeColor="background1"/>
                                <w:sz w:val="48"/>
                                <w:szCs w:val="48"/>
                              </w:rPr>
                            </w:pPr>
                            <w:r>
                              <w:rPr>
                                <w:rFonts w:ascii="Helvetica" w:hAnsi="Helvetica"/>
                                <w:color w:val="FFFFFF" w:themeColor="background1"/>
                                <w:sz w:val="48"/>
                                <w:szCs w:val="48"/>
                              </w:rPr>
                              <w:t>Donors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7D25DA" id="Text Box 238" o:spid="_x0000_s1059" type="#_x0000_t202" style="position:absolute;margin-left:35.85pt;margin-top:104.5pt;width:427.2pt;height:37.5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4b8ugIAAMQ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xHc4wE7aFH92xv0I3co2iW2AKNg87A724AT7MHAzTakdXDray+aiTkqqViy66VkmPLaA0Jhvam&#10;f3Z1wtEWZDN+kDUEojsjHdC+Ub2tHtQDATo06vHUHJtMBYcxiWJCwFSBjSzmSRK7EDQ73h6UNu+Y&#10;7JFd5FhB8x06fbjVxmZDs6OLDSZkybvOCaATzw7AcTqB2HDV2mwWrp8/0iBdJ+uEeCSarz0SFIV3&#10;Xa6INy/DRVzMitWqCH/auCHJWl7XTNgwR22F5M96d1D5pIqTurTseG3hbEpabTerTqEHCtou3Xco&#10;yJmb/zwNVwTg8oJSGJHgJkq9cp4sPFKS2EsXQeIFYXqTzgOSkqJ8TumWC/bvlNCY4zSO4klMv+UW&#10;uO81N5r13MD06Hif4+TkRDMrwbWoXWsN5d20PiuFTf+pFNDuY6OdYK1GJ7Wa/WbvHsdsZsNbNW9k&#10;/QgSVhIUBmKE0QeLVqrvGI0wRnKsv+2oYhh17wU8gzR0mjVuQ+JFBHfUuWVzbqGiAqgcG4ym5cpM&#10;s2o3KL5tIdL08IS8hqfTcKfqp6wODw5GhSN3GGt2Fp3vndfT8F3+AgAA//8DAFBLAwQUAAYACAAA&#10;ACEAG4E4hd4AAAAKAQAADwAAAGRycy9kb3ducmV2LnhtbEyPwU7DMAyG70h7h8hI3FjSamxraTpN&#10;IK4gtoHELWu8tqJxqiZby9tjTuxo+9Pv7y82k+vEBYfQetKQzBUIpMrblmoNh/3L/RpEiIas6Tyh&#10;hh8MsClnN4XJrR/pHS+7WAsOoZAbDU2MfS5lqBp0Jsx9j8S3kx+ciTwOtbSDGTncdTJVaimdaYk/&#10;NKbHpwar793Zafh4PX19LtRb/ewe+tFPSpLLpNZ3t9P2EUTEKf7D8KfP6lCy09GfyQbRaVglKyY1&#10;pCrjTgxk6TIBceTNepGALAt5XaH8BQAA//8DAFBLAQItABQABgAIAAAAIQC2gziS/gAAAOEBAAAT&#10;AAAAAAAAAAAAAAAAAAAAAABbQ29udGVudF9UeXBlc10ueG1sUEsBAi0AFAAGAAgAAAAhADj9If/W&#10;AAAAlAEAAAsAAAAAAAAAAAAAAAAALwEAAF9yZWxzLy5yZWxzUEsBAi0AFAAGAAgAAAAhAIvbhvy6&#10;AgAAxAUAAA4AAAAAAAAAAAAAAAAALgIAAGRycy9lMm9Eb2MueG1sUEsBAi0AFAAGAAgAAAAhABuB&#10;OIXeAAAACgEAAA8AAAAAAAAAAAAAAAAAFAUAAGRycy9kb3ducmV2LnhtbFBLBQYAAAAABAAEAPMA&#10;AAAfBgAAAAA=&#10;" filled="f" stroked="f">
                <v:textbox>
                  <w:txbxContent>
                    <w:p w:rsidR="004C2FE7" w:rsidRPr="00D023BC" w:rsidRDefault="004C2FE7" w:rsidP="00E74DE1">
                      <w:pPr>
                        <w:rPr>
                          <w:rFonts w:ascii="Helvetica" w:hAnsi="Helvetica"/>
                          <w:color w:val="FFFFFF" w:themeColor="background1"/>
                          <w:sz w:val="48"/>
                          <w:szCs w:val="48"/>
                        </w:rPr>
                      </w:pPr>
                      <w:r>
                        <w:rPr>
                          <w:rFonts w:ascii="Helvetica" w:hAnsi="Helvetica"/>
                          <w:color w:val="FFFFFF" w:themeColor="background1"/>
                          <w:sz w:val="48"/>
                          <w:szCs w:val="48"/>
                        </w:rPr>
                        <w:t>Donors</w:t>
                      </w:r>
                    </w:p>
                  </w:txbxContent>
                </v:textbox>
                <w10:wrap type="through" anchorx="page" anchory="page"/>
              </v:shape>
            </w:pict>
          </mc:Fallback>
        </mc:AlternateContent>
      </w:r>
      <w:r w:rsidR="00412382">
        <w:rPr>
          <w:rFonts w:ascii="Helvetica" w:hAnsi="Helvetica" w:cs="Tahoma"/>
          <w:color w:val="595959" w:themeColor="text1" w:themeTint="A6"/>
          <w:sz w:val="36"/>
          <w:szCs w:val="36"/>
        </w:rPr>
        <w:br w:type="page"/>
      </w:r>
      <w:bookmarkStart w:id="3" w:name="_MacBuGuideStaticData_9776H"/>
      <w:bookmarkStart w:id="4" w:name="_MacBuGuideStaticData_14352H"/>
      <w:bookmarkStart w:id="5" w:name="_MacBuGuideStaticData_10256H"/>
      <w:r w:rsidR="00372777">
        <w:rPr>
          <w:rFonts w:ascii="Helvetica" w:hAnsi="Helvetica" w:cs="Tahoma"/>
          <w:noProof/>
          <w:color w:val="595959" w:themeColor="text1" w:themeTint="A6"/>
          <w:sz w:val="36"/>
          <w:szCs w:val="36"/>
        </w:rPr>
        <w:lastRenderedPageBreak/>
        <mc:AlternateContent>
          <mc:Choice Requires="wps">
            <w:drawing>
              <wp:anchor distT="0" distB="0" distL="114300" distR="114300" simplePos="0" relativeHeight="252105728" behindDoc="0" locked="0" layoutInCell="1" allowOverlap="1" wp14:anchorId="2BF48CBA" wp14:editId="5FC78D04">
                <wp:simplePos x="0" y="0"/>
                <wp:positionH relativeFrom="page">
                  <wp:posOffset>538480</wp:posOffset>
                </wp:positionH>
                <wp:positionV relativeFrom="page">
                  <wp:posOffset>5730875</wp:posOffset>
                </wp:positionV>
                <wp:extent cx="5967095" cy="476885"/>
                <wp:effectExtent l="0" t="0" r="0" b="2540"/>
                <wp:wrapThrough wrapText="bothSides">
                  <wp:wrapPolygon edited="0">
                    <wp:start x="0" y="0"/>
                    <wp:lineTo x="0" y="0"/>
                    <wp:lineTo x="0" y="0"/>
                  </wp:wrapPolygon>
                </wp:wrapThrough>
                <wp:docPr id="25"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Default="004C2FE7" w:rsidP="00412382">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 </w:t>
                            </w:r>
                            <w:r>
                              <w:rPr>
                                <w:rFonts w:ascii="Helvetica" w:hAnsi="Helvetica"/>
                                <w:color w:val="FFFFFF" w:themeColor="background1"/>
                                <w:sz w:val="48"/>
                                <w:szCs w:val="48"/>
                              </w:rPr>
                              <w:t>List of Administrative and School Sites</w:t>
                            </w:r>
                          </w:p>
                          <w:p w:rsidR="004C2FE7" w:rsidRPr="00D023BC" w:rsidRDefault="004C2FE7" w:rsidP="00412382">
                            <w:pPr>
                              <w:rPr>
                                <w:rFonts w:ascii="Helvetica" w:hAnsi="Helvetica"/>
                                <w:color w:val="FFFFFF" w:themeColor="background1"/>
                                <w:sz w:val="48"/>
                                <w:szCs w:val="4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F48CBA" id="Text Box 264" o:spid="_x0000_s1060" type="#_x0000_t202" style="position:absolute;margin-left:42.4pt;margin-top:451.25pt;width:469.85pt;height:37.55pt;z-index:25210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OXOuwIAAMQFAAAOAAAAZHJzL2Uyb0RvYy54bWysVG1vmzAQ/j5p/8Hyd8pLHQKopGpDmCZ1&#10;L1K7H+CACdbAZrYT0k377zubJE1bTZq28QHZPvu5e+6eu6vrfd+hHVOaS5Hj8CLAiIlK1lxscvzl&#10;ofQSjLShoqadFCzHj0zj68XbN1fjkLFItrKrmUIAInQ2DjlujRky39dVy3qqL+TABBgbqXpqYKs2&#10;fq3oCOh950dBEPujVPWgZMW0htNiMuKFw28aVplPTaOZQV2OITbj/sr91/bvL65otlF0aHl1CIP+&#10;RRQ95QKcnqAKaijaKv4KqueVklo25qKSvS+bhlfMcQA2YfCCzX1LB+a4QHL0cEqT/n+w1cfdZ4V4&#10;neNohpGgPdToge0NupV7FMXEJmgcdAb37ge4afZggEI7snq4k9VXjYRctlRs2I1ScmwZrSHA0L70&#10;z55OONqCrMcPsgZHdGukA9o3qrfZg3wgQIdCPZ6KY4Op4HCWxvMghSArsJF5nCQz54Jmx9eD0uYd&#10;kz2yixwrKL5Dp7s7bWw0NDtesc6ELHnXOQF04tkBXJxOwDc8tTYbhavnjzRIV8kqIR6J4pVHgqLw&#10;bsol8eIynM+Ky2K5LMKf1m9IspbXNRPWzVFbIfmz2h1UPqnipC4tO15bOBuSVpv1slNoR0HbpfsO&#10;CTm75j8PwyUBuLygFEYkuI1Sr4yTuUdKMvPSeZB4QZjepnFAUlKUzyndccH+nRIac5zOQHiOzm+5&#10;Be57zY1mPTcwPTre5zg5XaKZleBK1K60hvJuWp+lwob/lAoo97HQTrBWo5NazX69d81xeWqEtawf&#10;QcJKgsJApzD6YNFK9R2jEcZIjvW3LVUMo+69gDZIQ0Ls3HEbMptHsFHnlvW5hYoKoHJsMJqWSzPN&#10;qu2g+KYFT1PjCXkDrdNwp2rbY1NUh4aDUeHIHcaanUXne3frafgufgEAAP//AwBQSwMEFAAGAAgA&#10;AAAhALpKcsnfAAAACwEAAA8AAABkcnMvZG93bnJldi54bWxMj81OwzAQhO9IvIO1lbhRu1H6F+JU&#10;CMQV1AKVenPjbRIRr6PYbcLbsz2V2+7saObbfDO6VlywD40nDbOpAoFUettQpeHr8+1xBSJEQ9a0&#10;nlDDLwbYFPd3ucmsH2iLl12sBIdQyIyGOsYukzKUNToTpr5D4tvJ985EXvtK2t4MHO5amSi1kM40&#10;xA216fClxvJnd3Yavt9Ph32qPqpXN+8GPypJbi21fpiMz08gIo7xZoYrPqNDwUxHfyYbRKthlTJ5&#10;1LBWyRzE1aCSlKcjS8vlAmSRy/8/FH8AAAD//wMAUEsBAi0AFAAGAAgAAAAhALaDOJL+AAAA4QEA&#10;ABMAAAAAAAAAAAAAAAAAAAAAAFtDb250ZW50X1R5cGVzXS54bWxQSwECLQAUAAYACAAAACEAOP0h&#10;/9YAAACUAQAACwAAAAAAAAAAAAAAAAAvAQAAX3JlbHMvLnJlbHNQSwECLQAUAAYACAAAACEAkPTl&#10;zrsCAADEBQAADgAAAAAAAAAAAAAAAAAuAgAAZHJzL2Uyb0RvYy54bWxQSwECLQAUAAYACAAAACEA&#10;ukpyyd8AAAALAQAADwAAAAAAAAAAAAAAAAAVBQAAZHJzL2Rvd25yZXYueG1sUEsFBgAAAAAEAAQA&#10;8wAAACEGAAAAAA==&#10;" filled="f" stroked="f">
                <v:textbox>
                  <w:txbxContent>
                    <w:p w:rsidR="004C2FE7" w:rsidRDefault="004C2FE7" w:rsidP="00412382">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 </w:t>
                      </w:r>
                      <w:r>
                        <w:rPr>
                          <w:rFonts w:ascii="Helvetica" w:hAnsi="Helvetica"/>
                          <w:color w:val="FFFFFF" w:themeColor="background1"/>
                          <w:sz w:val="48"/>
                          <w:szCs w:val="48"/>
                        </w:rPr>
                        <w:t>List of Administrative and School Sites</w:t>
                      </w:r>
                    </w:p>
                    <w:p w:rsidR="004C2FE7" w:rsidRPr="00D023BC" w:rsidRDefault="004C2FE7" w:rsidP="00412382">
                      <w:pPr>
                        <w:rPr>
                          <w:rFonts w:ascii="Helvetica" w:hAnsi="Helvetica"/>
                          <w:color w:val="FFFFFF" w:themeColor="background1"/>
                          <w:sz w:val="48"/>
                          <w:szCs w:val="48"/>
                        </w:rPr>
                      </w:pPr>
                    </w:p>
                  </w:txbxContent>
                </v:textbox>
                <w10:wrap type="through" anchorx="page" anchory="page"/>
              </v:shape>
            </w:pict>
          </mc:Fallback>
        </mc:AlternateContent>
      </w:r>
      <w:r w:rsidR="00E6093E">
        <w:rPr>
          <w:noProof/>
        </w:rPr>
        <w:drawing>
          <wp:anchor distT="0" distB="0" distL="114300" distR="114300" simplePos="0" relativeHeight="252040192" behindDoc="0" locked="0" layoutInCell="1" allowOverlap="1" wp14:anchorId="0579BD4E" wp14:editId="2A600D90">
            <wp:simplePos x="0" y="0"/>
            <wp:positionH relativeFrom="page">
              <wp:posOffset>230505</wp:posOffset>
            </wp:positionH>
            <wp:positionV relativeFrom="page">
              <wp:posOffset>5425440</wp:posOffset>
            </wp:positionV>
            <wp:extent cx="7313295" cy="782320"/>
            <wp:effectExtent l="0" t="0" r="1905" b="5080"/>
            <wp:wrapThrough wrapText="bothSides">
              <wp:wrapPolygon edited="0">
                <wp:start x="0" y="0"/>
                <wp:lineTo x="0" y="21039"/>
                <wp:lineTo x="21531" y="21039"/>
                <wp:lineTo x="21531" y="0"/>
                <wp:lineTo x="0" y="0"/>
              </wp:wrapPolygon>
            </wp:wrapThrough>
            <wp:docPr id="2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313295" cy="782320"/>
                    </a:xfrm>
                    <a:prstGeom prst="rect">
                      <a:avLst/>
                    </a:prstGeom>
                    <a:noFill/>
                    <a:ln>
                      <a:noFill/>
                    </a:ln>
                  </pic:spPr>
                </pic:pic>
              </a:graphicData>
            </a:graphic>
          </wp:anchor>
        </w:drawing>
      </w:r>
      <w:r w:rsidR="00AE3CBF">
        <w:rPr>
          <w:noProof/>
        </w:rPr>
        <w:drawing>
          <wp:anchor distT="0" distB="0" distL="114300" distR="114300" simplePos="0" relativeHeight="252038144" behindDoc="0" locked="0" layoutInCell="1" allowOverlap="1" wp14:anchorId="41F517F1" wp14:editId="72A44F17">
            <wp:simplePos x="0" y="0"/>
            <wp:positionH relativeFrom="page">
              <wp:posOffset>228600</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2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372777">
        <w:rPr>
          <w:noProof/>
        </w:rPr>
        <mc:AlternateContent>
          <mc:Choice Requires="wps">
            <w:drawing>
              <wp:anchor distT="0" distB="0" distL="114300" distR="114300" simplePos="0" relativeHeight="252103680" behindDoc="0" locked="0" layoutInCell="1" allowOverlap="1" wp14:anchorId="247B1DB1" wp14:editId="222EDE5A">
                <wp:simplePos x="0" y="0"/>
                <wp:positionH relativeFrom="page">
                  <wp:posOffset>3977640</wp:posOffset>
                </wp:positionH>
                <wp:positionV relativeFrom="page">
                  <wp:posOffset>6421120</wp:posOffset>
                </wp:positionV>
                <wp:extent cx="3566160" cy="2946400"/>
                <wp:effectExtent l="0" t="1270" r="0" b="0"/>
                <wp:wrapThrough wrapText="bothSides">
                  <wp:wrapPolygon edited="0">
                    <wp:start x="0" y="0"/>
                    <wp:lineTo x="0" y="0"/>
                    <wp:lineTo x="0" y="0"/>
                  </wp:wrapPolygon>
                </wp:wrapThrough>
                <wp:docPr id="2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6160" cy="294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0B3082" w:rsidRDefault="004C2FE7" w:rsidP="005A1993">
                            <w:pPr>
                              <w:pStyle w:val="ListParagraph"/>
                              <w:rPr>
                                <w:rFonts w:ascii="Helvetica" w:hAnsi="Helvetica"/>
                                <w:b/>
                              </w:rPr>
                            </w:pPr>
                            <w:r w:rsidRPr="000B3082">
                              <w:rPr>
                                <w:rFonts w:ascii="Helvetica" w:hAnsi="Helvetica"/>
                                <w:b/>
                              </w:rPr>
                              <w:t>Central and Southern Delaware Region</w:t>
                            </w:r>
                          </w:p>
                          <w:p w:rsidR="004C2FE7" w:rsidRPr="000B3082" w:rsidRDefault="004C2FE7" w:rsidP="004D7D40">
                            <w:pPr>
                              <w:rPr>
                                <w:b/>
                              </w:rPr>
                            </w:pPr>
                            <w:r w:rsidRPr="000B3082">
                              <w:rPr>
                                <w:b/>
                              </w:rPr>
                              <w:tab/>
                              <w:t>State Office</w:t>
                            </w:r>
                          </w:p>
                          <w:p w:rsidR="004C2FE7" w:rsidRPr="000B3082" w:rsidRDefault="004C2FE7" w:rsidP="004D7D40">
                            <w:pPr>
                              <w:rPr>
                                <w:b/>
                              </w:rPr>
                            </w:pPr>
                            <w:r w:rsidRPr="000B3082">
                              <w:rPr>
                                <w:b/>
                              </w:rPr>
                              <w:tab/>
                              <w:t xml:space="preserve">101 W. </w:t>
                            </w:r>
                            <w:proofErr w:type="spellStart"/>
                            <w:r w:rsidRPr="000B3082">
                              <w:rPr>
                                <w:b/>
                              </w:rPr>
                              <w:t>Loockerman</w:t>
                            </w:r>
                            <w:proofErr w:type="spellEnd"/>
                            <w:r w:rsidRPr="000B3082">
                              <w:rPr>
                                <w:b/>
                              </w:rPr>
                              <w:t xml:space="preserve"> St. </w:t>
                            </w:r>
                            <w:proofErr w:type="spellStart"/>
                            <w:r w:rsidRPr="000B3082">
                              <w:rPr>
                                <w:b/>
                              </w:rPr>
                              <w:t>Ste</w:t>
                            </w:r>
                            <w:proofErr w:type="spellEnd"/>
                            <w:r w:rsidRPr="000B3082">
                              <w:rPr>
                                <w:b/>
                              </w:rPr>
                              <w:t xml:space="preserve"> 2A</w:t>
                            </w:r>
                          </w:p>
                          <w:p w:rsidR="004C2FE7" w:rsidRDefault="004C2FE7" w:rsidP="004D7D40">
                            <w:pPr>
                              <w:rPr>
                                <w:b/>
                              </w:rPr>
                            </w:pPr>
                            <w:r w:rsidRPr="000B3082">
                              <w:rPr>
                                <w:b/>
                              </w:rPr>
                              <w:tab/>
                              <w:t>Dover, DE 19904</w:t>
                            </w:r>
                          </w:p>
                          <w:p w:rsidR="004C2FE7" w:rsidRPr="000B3082" w:rsidRDefault="004C2FE7" w:rsidP="004D7D40">
                            <w:pPr>
                              <w:rPr>
                                <w:b/>
                              </w:rPr>
                            </w:pPr>
                            <w:r>
                              <w:rPr>
                                <w:b/>
                              </w:rPr>
                              <w:tab/>
                              <w:t>302-678-4929</w:t>
                            </w:r>
                          </w:p>
                          <w:p w:rsidR="004C2FE7" w:rsidRDefault="004C2FE7" w:rsidP="004D7D40">
                            <w:pPr>
                              <w:rPr>
                                <w:b/>
                                <w:sz w:val="32"/>
                                <w:szCs w:val="32"/>
                              </w:rPr>
                            </w:pPr>
                          </w:p>
                          <w:p w:rsidR="004C2FE7" w:rsidRDefault="004C2FE7" w:rsidP="004D7D40">
                            <w:pPr>
                              <w:rPr>
                                <w:b/>
                                <w:sz w:val="22"/>
                                <w:szCs w:val="22"/>
                              </w:rPr>
                            </w:pPr>
                            <w:r>
                              <w:rPr>
                                <w:b/>
                                <w:sz w:val="22"/>
                                <w:szCs w:val="22"/>
                              </w:rPr>
                              <w:tab/>
                              <w:t>Campus Community Charter School</w:t>
                            </w:r>
                          </w:p>
                          <w:p w:rsidR="00B461BC" w:rsidRDefault="00B461BC" w:rsidP="004D7D40">
                            <w:pPr>
                              <w:rPr>
                                <w:b/>
                                <w:sz w:val="22"/>
                                <w:szCs w:val="22"/>
                              </w:rPr>
                            </w:pPr>
                            <w:r>
                              <w:rPr>
                                <w:b/>
                                <w:sz w:val="22"/>
                                <w:szCs w:val="22"/>
                              </w:rPr>
                              <w:tab/>
                              <w:t>Central Middle School</w:t>
                            </w:r>
                          </w:p>
                          <w:p w:rsidR="004C2FE7" w:rsidRDefault="004C2FE7" w:rsidP="004D7D40">
                            <w:pPr>
                              <w:rPr>
                                <w:b/>
                                <w:sz w:val="22"/>
                                <w:szCs w:val="22"/>
                              </w:rPr>
                            </w:pPr>
                            <w:r>
                              <w:rPr>
                                <w:b/>
                                <w:sz w:val="22"/>
                                <w:szCs w:val="22"/>
                              </w:rPr>
                              <w:tab/>
                              <w:t>Dover High School</w:t>
                            </w:r>
                          </w:p>
                          <w:p w:rsidR="004C2FE7" w:rsidRDefault="004C2FE7" w:rsidP="004D7D40">
                            <w:pPr>
                              <w:rPr>
                                <w:b/>
                                <w:sz w:val="22"/>
                                <w:szCs w:val="22"/>
                              </w:rPr>
                            </w:pPr>
                            <w:r>
                              <w:rPr>
                                <w:b/>
                                <w:sz w:val="22"/>
                                <w:szCs w:val="22"/>
                              </w:rPr>
                              <w:tab/>
                              <w:t>Milford Central Academy</w:t>
                            </w:r>
                          </w:p>
                          <w:p w:rsidR="004C2FE7" w:rsidRDefault="00B461BC" w:rsidP="004D7D40">
                            <w:pPr>
                              <w:rPr>
                                <w:b/>
                                <w:sz w:val="22"/>
                                <w:szCs w:val="22"/>
                              </w:rPr>
                            </w:pPr>
                            <w:r>
                              <w:rPr>
                                <w:b/>
                                <w:sz w:val="22"/>
                                <w:szCs w:val="22"/>
                              </w:rPr>
                              <w:tab/>
                              <w:t>Milford High School</w:t>
                            </w:r>
                          </w:p>
                          <w:p w:rsidR="00B461BC" w:rsidRPr="004D7D40" w:rsidRDefault="00B461BC" w:rsidP="004D7D40">
                            <w:pPr>
                              <w:rPr>
                                <w:b/>
                                <w:sz w:val="22"/>
                                <w:szCs w:val="22"/>
                              </w:rPr>
                            </w:pPr>
                            <w:r>
                              <w:rPr>
                                <w:b/>
                                <w:sz w:val="22"/>
                                <w:szCs w:val="22"/>
                              </w:rPr>
                              <w:tab/>
                              <w:t>Woodbridge High School</w:t>
                            </w:r>
                          </w:p>
                          <w:p w:rsidR="004C2FE7" w:rsidRDefault="004C2FE7" w:rsidP="005A19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7B1DB1" id="Text Box 263" o:spid="_x0000_s1061" type="#_x0000_t202" style="position:absolute;margin-left:313.2pt;margin-top:505.6pt;width:280.8pt;height:232pt;z-index:25210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71pvQIAAMU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0QQjQTuo0SPbG3Qn9yiKJzZBQ69T0HvoQdPsQQCFdsHq/l6W3zUSctlQsWG3SsmhYbQCB0P707/4&#10;OuJoC7IePskKDNGtkQ5oX6vOZg/ygQAdCvV0Ko51poTHyTSOwxhEJciihMQkcOXzaXr83ittPjDZ&#10;IXvIsILqO3i6u9fGukPTo4q1JmTB29YxoBUvHkBxfAHj8NXKrBuuoM9JkKzmqznxSBSvPBLkuXdb&#10;LIkXF+Fsmk/y5TIPf1m7IUkbXlVMWDNHcoXkz4p3oPlIixO9tGx5ZeGsS1pt1stWoR0FchduuaSD&#10;5Kzmv3TDJQFieRVSGJHgLkq8Ip7PPFKQqZfMgrkXhMldEgckIXnxMqR7Lti/h4SGDCfTaDqy6ez0&#10;q9gCt97GRtOOGxgfLe8yPD8p0dRycCUqV1pDeTueL1Jh3T+nAsp9LLRjrCXpSFezX+9dd0ymx05Y&#10;y+oJOKwkMAzYCLMPDo1UPzEaYI5kWP/YUsUwaj8K6IMkJMQOHnch01kEF3UpWV9KqCgBKsMGo/G4&#10;NOOw2vaKbxqwNHaekLfQOzV3rLZNNnp16DiYFS64w1yzw+jy7rTO03fxGwAA//8DAFBLAwQUAAYA&#10;CAAAACEATc/LCeAAAAAOAQAADwAAAGRycy9kb3ducmV2LnhtbEyPzU7DMBCE70i8g7VI3KidKA0h&#10;xKkQiCuI8iNxc+NtEhGvo9htwtuzPdHbjubT7Ey1WdwgjjiF3pOGZKVAIDXe9tRq+Hh/vilAhGjI&#10;msETavjFAJv68qIypfUzveFxG1vBIRRKo6GLcSylDE2HzoSVH5HY2/vJmchyaqWdzMzhbpCpUrl0&#10;pif+0JkRHztsfrYHp+HzZf/9lanX9smtx9kvSpK7k1pfXy0P9yAiLvEfhlN9rg41d9r5A9kgBg15&#10;mmeMsqGSJAVxQpKi4H07vrLbdQqyruT5jPoPAAD//wMAUEsBAi0AFAAGAAgAAAAhALaDOJL+AAAA&#10;4QEAABMAAAAAAAAAAAAAAAAAAAAAAFtDb250ZW50X1R5cGVzXS54bWxQSwECLQAUAAYACAAAACEA&#10;OP0h/9YAAACUAQAACwAAAAAAAAAAAAAAAAAvAQAAX3JlbHMvLnJlbHNQSwECLQAUAAYACAAAACEA&#10;Q+e9ab0CAADFBQAADgAAAAAAAAAAAAAAAAAuAgAAZHJzL2Uyb0RvYy54bWxQSwECLQAUAAYACAAA&#10;ACEATc/LCeAAAAAOAQAADwAAAAAAAAAAAAAAAAAXBQAAZHJzL2Rvd25yZXYueG1sUEsFBgAAAAAE&#10;AAQA8wAAACQGAAAAAA==&#10;" filled="f" stroked="f">
                <v:textbox>
                  <w:txbxContent>
                    <w:p w:rsidR="004C2FE7" w:rsidRPr="000B3082" w:rsidRDefault="004C2FE7" w:rsidP="005A1993">
                      <w:pPr>
                        <w:pStyle w:val="ListParagraph"/>
                        <w:rPr>
                          <w:rFonts w:ascii="Helvetica" w:hAnsi="Helvetica"/>
                          <w:b/>
                        </w:rPr>
                      </w:pPr>
                      <w:r w:rsidRPr="000B3082">
                        <w:rPr>
                          <w:rFonts w:ascii="Helvetica" w:hAnsi="Helvetica"/>
                          <w:b/>
                        </w:rPr>
                        <w:t>Central and Southern Delaware Region</w:t>
                      </w:r>
                    </w:p>
                    <w:p w:rsidR="004C2FE7" w:rsidRPr="000B3082" w:rsidRDefault="004C2FE7" w:rsidP="004D7D40">
                      <w:pPr>
                        <w:rPr>
                          <w:b/>
                        </w:rPr>
                      </w:pPr>
                      <w:r w:rsidRPr="000B3082">
                        <w:rPr>
                          <w:b/>
                        </w:rPr>
                        <w:tab/>
                        <w:t>State Office</w:t>
                      </w:r>
                    </w:p>
                    <w:p w:rsidR="004C2FE7" w:rsidRPr="000B3082" w:rsidRDefault="004C2FE7" w:rsidP="004D7D40">
                      <w:pPr>
                        <w:rPr>
                          <w:b/>
                        </w:rPr>
                      </w:pPr>
                      <w:r w:rsidRPr="000B3082">
                        <w:rPr>
                          <w:b/>
                        </w:rPr>
                        <w:tab/>
                        <w:t xml:space="preserve">101 W. </w:t>
                      </w:r>
                      <w:proofErr w:type="spellStart"/>
                      <w:r w:rsidRPr="000B3082">
                        <w:rPr>
                          <w:b/>
                        </w:rPr>
                        <w:t>Loockerman</w:t>
                      </w:r>
                      <w:proofErr w:type="spellEnd"/>
                      <w:r w:rsidRPr="000B3082">
                        <w:rPr>
                          <w:b/>
                        </w:rPr>
                        <w:t xml:space="preserve"> St. </w:t>
                      </w:r>
                      <w:proofErr w:type="spellStart"/>
                      <w:r w:rsidRPr="000B3082">
                        <w:rPr>
                          <w:b/>
                        </w:rPr>
                        <w:t>Ste</w:t>
                      </w:r>
                      <w:proofErr w:type="spellEnd"/>
                      <w:r w:rsidRPr="000B3082">
                        <w:rPr>
                          <w:b/>
                        </w:rPr>
                        <w:t xml:space="preserve"> 2A</w:t>
                      </w:r>
                    </w:p>
                    <w:p w:rsidR="004C2FE7" w:rsidRDefault="004C2FE7" w:rsidP="004D7D40">
                      <w:pPr>
                        <w:rPr>
                          <w:b/>
                        </w:rPr>
                      </w:pPr>
                      <w:r w:rsidRPr="000B3082">
                        <w:rPr>
                          <w:b/>
                        </w:rPr>
                        <w:tab/>
                        <w:t>Dover, DE 19904</w:t>
                      </w:r>
                    </w:p>
                    <w:p w:rsidR="004C2FE7" w:rsidRPr="000B3082" w:rsidRDefault="004C2FE7" w:rsidP="004D7D40">
                      <w:pPr>
                        <w:rPr>
                          <w:b/>
                        </w:rPr>
                      </w:pPr>
                      <w:r>
                        <w:rPr>
                          <w:b/>
                        </w:rPr>
                        <w:tab/>
                        <w:t>302-678-4929</w:t>
                      </w:r>
                    </w:p>
                    <w:p w:rsidR="004C2FE7" w:rsidRDefault="004C2FE7" w:rsidP="004D7D40">
                      <w:pPr>
                        <w:rPr>
                          <w:b/>
                          <w:sz w:val="32"/>
                          <w:szCs w:val="32"/>
                        </w:rPr>
                      </w:pPr>
                    </w:p>
                    <w:p w:rsidR="004C2FE7" w:rsidRDefault="004C2FE7" w:rsidP="004D7D40">
                      <w:pPr>
                        <w:rPr>
                          <w:b/>
                          <w:sz w:val="22"/>
                          <w:szCs w:val="22"/>
                        </w:rPr>
                      </w:pPr>
                      <w:r>
                        <w:rPr>
                          <w:b/>
                          <w:sz w:val="22"/>
                          <w:szCs w:val="22"/>
                        </w:rPr>
                        <w:tab/>
                        <w:t>Campus Community Charter School</w:t>
                      </w:r>
                    </w:p>
                    <w:p w:rsidR="00B461BC" w:rsidRDefault="00B461BC" w:rsidP="004D7D40">
                      <w:pPr>
                        <w:rPr>
                          <w:b/>
                          <w:sz w:val="22"/>
                          <w:szCs w:val="22"/>
                        </w:rPr>
                      </w:pPr>
                      <w:r>
                        <w:rPr>
                          <w:b/>
                          <w:sz w:val="22"/>
                          <w:szCs w:val="22"/>
                        </w:rPr>
                        <w:tab/>
                        <w:t>Central Middle School</w:t>
                      </w:r>
                    </w:p>
                    <w:p w:rsidR="004C2FE7" w:rsidRDefault="004C2FE7" w:rsidP="004D7D40">
                      <w:pPr>
                        <w:rPr>
                          <w:b/>
                          <w:sz w:val="22"/>
                          <w:szCs w:val="22"/>
                        </w:rPr>
                      </w:pPr>
                      <w:r>
                        <w:rPr>
                          <w:b/>
                          <w:sz w:val="22"/>
                          <w:szCs w:val="22"/>
                        </w:rPr>
                        <w:tab/>
                        <w:t>Dover High School</w:t>
                      </w:r>
                    </w:p>
                    <w:p w:rsidR="004C2FE7" w:rsidRDefault="004C2FE7" w:rsidP="004D7D40">
                      <w:pPr>
                        <w:rPr>
                          <w:b/>
                          <w:sz w:val="22"/>
                          <w:szCs w:val="22"/>
                        </w:rPr>
                      </w:pPr>
                      <w:r>
                        <w:rPr>
                          <w:b/>
                          <w:sz w:val="22"/>
                          <w:szCs w:val="22"/>
                        </w:rPr>
                        <w:tab/>
                        <w:t>Milford Central Academy</w:t>
                      </w:r>
                    </w:p>
                    <w:p w:rsidR="004C2FE7" w:rsidRDefault="00B461BC" w:rsidP="004D7D40">
                      <w:pPr>
                        <w:rPr>
                          <w:b/>
                          <w:sz w:val="22"/>
                          <w:szCs w:val="22"/>
                        </w:rPr>
                      </w:pPr>
                      <w:r>
                        <w:rPr>
                          <w:b/>
                          <w:sz w:val="22"/>
                          <w:szCs w:val="22"/>
                        </w:rPr>
                        <w:tab/>
                        <w:t>Milford High School</w:t>
                      </w:r>
                    </w:p>
                    <w:p w:rsidR="00B461BC" w:rsidRPr="004D7D40" w:rsidRDefault="00B461BC" w:rsidP="004D7D40">
                      <w:pPr>
                        <w:rPr>
                          <w:b/>
                          <w:sz w:val="22"/>
                          <w:szCs w:val="22"/>
                        </w:rPr>
                      </w:pPr>
                      <w:r>
                        <w:rPr>
                          <w:b/>
                          <w:sz w:val="22"/>
                          <w:szCs w:val="22"/>
                        </w:rPr>
                        <w:tab/>
                        <w:t>Woodbridge High School</w:t>
                      </w:r>
                    </w:p>
                    <w:p w:rsidR="004C2FE7" w:rsidRDefault="004C2FE7" w:rsidP="005A1993"/>
                  </w:txbxContent>
                </v:textbox>
                <w10:wrap type="through" anchorx="page" anchory="page"/>
              </v:shape>
            </w:pict>
          </mc:Fallback>
        </mc:AlternateContent>
      </w:r>
      <w:r w:rsidR="00372777">
        <w:rPr>
          <w:noProof/>
        </w:rPr>
        <mc:AlternateContent>
          <mc:Choice Requires="wps">
            <w:drawing>
              <wp:anchor distT="0" distB="0" distL="114300" distR="114300" simplePos="0" relativeHeight="252050432" behindDoc="0" locked="0" layoutInCell="1" allowOverlap="1" wp14:anchorId="7B14EE5F" wp14:editId="6D099DE2">
                <wp:simplePos x="0" y="0"/>
                <wp:positionH relativeFrom="page">
                  <wp:posOffset>230505</wp:posOffset>
                </wp:positionH>
                <wp:positionV relativeFrom="page">
                  <wp:posOffset>6421120</wp:posOffset>
                </wp:positionV>
                <wp:extent cx="3566160" cy="2946400"/>
                <wp:effectExtent l="1905" t="1270" r="3810" b="0"/>
                <wp:wrapThrough wrapText="bothSides">
                  <wp:wrapPolygon edited="0">
                    <wp:start x="0" y="0"/>
                    <wp:lineTo x="0" y="0"/>
                    <wp:lineTo x="0" y="0"/>
                  </wp:wrapPolygon>
                </wp:wrapThrough>
                <wp:docPr id="2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6160" cy="294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1F3897" w:rsidRDefault="004C2FE7" w:rsidP="008D63CB">
                            <w:pPr>
                              <w:pStyle w:val="ListParagraph"/>
                              <w:rPr>
                                <w:rFonts w:ascii="Helvetica" w:hAnsi="Helvetica"/>
                                <w:b/>
                              </w:rPr>
                            </w:pPr>
                            <w:r w:rsidRPr="001F3897">
                              <w:rPr>
                                <w:rFonts w:ascii="Helvetica" w:hAnsi="Helvetica"/>
                                <w:b/>
                              </w:rPr>
                              <w:t>Wilmington Region</w:t>
                            </w:r>
                          </w:p>
                          <w:p w:rsidR="004C2FE7" w:rsidRDefault="004C2FE7" w:rsidP="008D63CB">
                            <w:pPr>
                              <w:pStyle w:val="ListParagraph"/>
                              <w:rPr>
                                <w:rFonts w:ascii="Helvetica" w:hAnsi="Helvetica"/>
                                <w:b/>
                              </w:rPr>
                            </w:pPr>
                            <w:r>
                              <w:rPr>
                                <w:rFonts w:ascii="Helvetica" w:hAnsi="Helvetica"/>
                                <w:b/>
                              </w:rPr>
                              <w:t>Wilmington Regional Office</w:t>
                            </w:r>
                          </w:p>
                          <w:p w:rsidR="004C2FE7" w:rsidRDefault="004C2FE7" w:rsidP="008D63CB">
                            <w:pPr>
                              <w:pStyle w:val="ListParagraph"/>
                              <w:rPr>
                                <w:rFonts w:ascii="Helvetica" w:hAnsi="Helvetica"/>
                                <w:b/>
                              </w:rPr>
                            </w:pPr>
                            <w:r>
                              <w:rPr>
                                <w:rFonts w:ascii="Helvetica" w:hAnsi="Helvetica"/>
                                <w:b/>
                              </w:rPr>
                              <w:t>522 S. Walnut Street</w:t>
                            </w:r>
                          </w:p>
                          <w:p w:rsidR="004C2FE7" w:rsidRDefault="004C2FE7" w:rsidP="008D63CB">
                            <w:pPr>
                              <w:pStyle w:val="ListParagraph"/>
                              <w:rPr>
                                <w:rFonts w:ascii="Helvetica" w:hAnsi="Helvetica"/>
                                <w:b/>
                              </w:rPr>
                            </w:pPr>
                            <w:r>
                              <w:rPr>
                                <w:rFonts w:ascii="Helvetica" w:hAnsi="Helvetica"/>
                                <w:b/>
                              </w:rPr>
                              <w:t>Wilmington, DE 19801</w:t>
                            </w:r>
                          </w:p>
                          <w:p w:rsidR="004C2FE7" w:rsidRPr="004D7D40" w:rsidRDefault="004C2FE7" w:rsidP="008D63CB">
                            <w:pPr>
                              <w:pStyle w:val="ListParagraph"/>
                              <w:rPr>
                                <w:b/>
                              </w:rPr>
                            </w:pPr>
                            <w:r>
                              <w:rPr>
                                <w:rFonts w:ascii="Helvetica" w:hAnsi="Helvetica"/>
                                <w:b/>
                              </w:rPr>
                              <w:t>302-777-5834</w:t>
                            </w:r>
                          </w:p>
                          <w:p w:rsidR="004C2FE7" w:rsidRDefault="004C2FE7" w:rsidP="005A1993">
                            <w:pPr>
                              <w:rPr>
                                <w:b/>
                                <w:sz w:val="32"/>
                                <w:szCs w:val="32"/>
                              </w:rPr>
                            </w:pPr>
                            <w:r>
                              <w:rPr>
                                <w:b/>
                                <w:sz w:val="32"/>
                                <w:szCs w:val="32"/>
                              </w:rPr>
                              <w:tab/>
                            </w:r>
                          </w:p>
                          <w:p w:rsidR="004C2FE7" w:rsidRDefault="004C2FE7" w:rsidP="005A1993">
                            <w:pPr>
                              <w:rPr>
                                <w:b/>
                              </w:rPr>
                            </w:pPr>
                            <w:r>
                              <w:rPr>
                                <w:b/>
                                <w:sz w:val="32"/>
                                <w:szCs w:val="32"/>
                              </w:rPr>
                              <w:tab/>
                            </w:r>
                            <w:r w:rsidRPr="002B4685">
                              <w:rPr>
                                <w:b/>
                              </w:rPr>
                              <w:t>A.I. Middle School</w:t>
                            </w:r>
                          </w:p>
                          <w:p w:rsidR="003F55F7" w:rsidRPr="002B4685" w:rsidRDefault="003F55F7" w:rsidP="005A1993">
                            <w:pPr>
                              <w:rPr>
                                <w:b/>
                              </w:rPr>
                            </w:pPr>
                            <w:r>
                              <w:rPr>
                                <w:b/>
                              </w:rPr>
                              <w:tab/>
                              <w:t>A.I. High School</w:t>
                            </w:r>
                          </w:p>
                          <w:p w:rsidR="004C2FE7" w:rsidRDefault="004C2FE7" w:rsidP="005A1993">
                            <w:pPr>
                              <w:pStyle w:val="ListParagraph"/>
                              <w:rPr>
                                <w:b/>
                              </w:rPr>
                            </w:pPr>
                            <w:r>
                              <w:rPr>
                                <w:b/>
                              </w:rPr>
                              <w:t>East Side Charter School</w:t>
                            </w:r>
                          </w:p>
                          <w:p w:rsidR="004C2FE7" w:rsidRDefault="004C2FE7" w:rsidP="005A1993">
                            <w:pPr>
                              <w:pStyle w:val="ListParagraph"/>
                              <w:rPr>
                                <w:b/>
                              </w:rPr>
                            </w:pPr>
                            <w:r>
                              <w:rPr>
                                <w:b/>
                              </w:rPr>
                              <w:t>Dickinson High School</w:t>
                            </w:r>
                          </w:p>
                          <w:p w:rsidR="004C2FE7" w:rsidRPr="00B461BC" w:rsidRDefault="004C2FE7" w:rsidP="00B461BC">
                            <w:pPr>
                              <w:pStyle w:val="ListParagraph"/>
                              <w:rPr>
                                <w:b/>
                              </w:rPr>
                            </w:pPr>
                            <w:r>
                              <w:rPr>
                                <w:b/>
                              </w:rPr>
                              <w:t>McKean High School</w:t>
                            </w:r>
                          </w:p>
                          <w:p w:rsidR="004C2FE7" w:rsidRDefault="004C2FE7" w:rsidP="005A1993">
                            <w:pPr>
                              <w:pStyle w:val="ListParagraph"/>
                              <w:rPr>
                                <w:b/>
                              </w:rPr>
                            </w:pPr>
                            <w:r>
                              <w:rPr>
                                <w:b/>
                              </w:rPr>
                              <w:t>William Penn High School</w:t>
                            </w:r>
                          </w:p>
                          <w:p w:rsidR="004C2FE7" w:rsidRPr="007F450B" w:rsidRDefault="004C2FE7" w:rsidP="005A1993">
                            <w:pPr>
                              <w:pStyle w:val="ListParagraph"/>
                              <w:rPr>
                                <w:b/>
                              </w:rPr>
                            </w:pPr>
                          </w:p>
                          <w:p w:rsidR="004C2FE7" w:rsidRDefault="004C2FE7" w:rsidP="005A19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14EE5F" id="Text Box 261" o:spid="_x0000_s1062" type="#_x0000_t202" style="position:absolute;margin-left:18.15pt;margin-top:505.6pt;width:280.8pt;height:232pt;z-index:25205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VOPvQIAAMUFAAAOAAAAZHJzL2Uyb0RvYy54bWysVG1vmzAQ/j5p/8Hyd8pLHRJQSdWGME3q&#10;XqR2P8ABE6yBzWwn0E377zubJk1aTZq28QHZvvNz99w9vqvrsWvRninNpchweBFgxEQpKy62Gf7y&#10;UHgLjLShoqKtFCzDj0zj6+XbN1dDn7JINrKtmEIAInQ69BlujOlT39dlwzqqL2TPBBhrqTpqYKu2&#10;fqXoAOhd60dBEPuDVFWvZMm0htN8MuKlw69rVppPda2ZQW2GITfj/sr9N/bvL69oulW0b3j5lAb9&#10;iyw6ygUEPULl1FC0U/wVVMdLJbWszUUpO1/WNS+Z4wBswuAFm/uG9sxxgeLo/lgm/f9gy4/7zwrx&#10;KsNRiJGgHfTogY0G3coRRXFoCzT0OgW/+x48zQgGaLQjq/s7WX7VSMhVQ8WW3Sglh4bRChJ0N/2T&#10;qxOOtiCb4YOsIBDdGemAxlp1tnpQDwTo0KjHY3NsMiUcXs7iOIzBVIItSkhMAtc+n6aH673S5h2T&#10;HbKLDCvovoOn+zttgAi4HlxsNCEL3rZOAa04OwDH6QSCw1Vrs2m4hv5IgmS9WC+IR6J47ZEgz72b&#10;YkW8uAjns/wyX63y8KeNG5K04VXFhA1zEFdI/qx5TzKfZHGUl5YtryycTUmr7WbVKrSnIO7CfbZd&#10;kPyJm3+ehjMDlxeUwogEt1HiFfFi7pGCzLxkHiy8IExukzggCcmLc0p3XLB/p4SGDCezaDap6bfc&#10;Ave95kbTjhsYHy3vMrw4OtHUanAtKtdaQ3k7rU9KYdN/LgVU7NBop1gr0kmuZtyM7nVcxoeXsJHV&#10;I2hYSVAYqBFmHywaqb5jNMAcybD+tqOKYdS+F/AOkpAQO3jchszmEWzUqWVzaqGiBKgMG4ym5cpM&#10;w2rXK75tINL08oS8gbdTc6dq+8imrICS3cCscOSe5podRqd75/U8fZe/AAAA//8DAFBLAwQUAAYA&#10;CAAAACEAQBG+lOAAAAAMAQAADwAAAGRycy9kb3ducmV2LnhtbEyPTU/DMAyG70j8h8hI3FjSbt1o&#10;aTohEFfQxofELWu8tqJxqiZby7/HnODo149ePy63s+vFGcfQedKQLBQIpNrbjhoNb69PN7cgQjRk&#10;Te8JNXxjgG11eVGawvqJdnjex0ZwCYXCaGhjHAopQ92iM2HhByTeHf3oTORxbKQdzcTlrpepUmvp&#10;TEd8oTUDPrRYf+1PTsP78/HzY6VemkeXDZOflSSXS62vr+b7OxAR5/gHw68+q0PFTgd/IhtEr2G5&#10;XjLJuUqSFAQTWb7JQRw4Wm2yFGRVyv9PVD8AAAD//wMAUEsBAi0AFAAGAAgAAAAhALaDOJL+AAAA&#10;4QEAABMAAAAAAAAAAAAAAAAAAAAAAFtDb250ZW50X1R5cGVzXS54bWxQSwECLQAUAAYACAAAACEA&#10;OP0h/9YAAACUAQAACwAAAAAAAAAAAAAAAAAvAQAAX3JlbHMvLnJlbHNQSwECLQAUAAYACAAAACEA&#10;iHFTj70CAADFBQAADgAAAAAAAAAAAAAAAAAuAgAAZHJzL2Uyb0RvYy54bWxQSwECLQAUAAYACAAA&#10;ACEAQBG+lOAAAAAMAQAADwAAAAAAAAAAAAAAAAAXBQAAZHJzL2Rvd25yZXYueG1sUEsFBgAAAAAE&#10;AAQA8wAAACQGAAAAAA==&#10;" filled="f" stroked="f">
                <v:textbox>
                  <w:txbxContent>
                    <w:p w:rsidR="004C2FE7" w:rsidRPr="001F3897" w:rsidRDefault="004C2FE7" w:rsidP="008D63CB">
                      <w:pPr>
                        <w:pStyle w:val="ListParagraph"/>
                        <w:rPr>
                          <w:rFonts w:ascii="Helvetica" w:hAnsi="Helvetica"/>
                          <w:b/>
                        </w:rPr>
                      </w:pPr>
                      <w:r w:rsidRPr="001F3897">
                        <w:rPr>
                          <w:rFonts w:ascii="Helvetica" w:hAnsi="Helvetica"/>
                          <w:b/>
                        </w:rPr>
                        <w:t>Wilmington Region</w:t>
                      </w:r>
                    </w:p>
                    <w:p w:rsidR="004C2FE7" w:rsidRDefault="004C2FE7" w:rsidP="008D63CB">
                      <w:pPr>
                        <w:pStyle w:val="ListParagraph"/>
                        <w:rPr>
                          <w:rFonts w:ascii="Helvetica" w:hAnsi="Helvetica"/>
                          <w:b/>
                        </w:rPr>
                      </w:pPr>
                      <w:r>
                        <w:rPr>
                          <w:rFonts w:ascii="Helvetica" w:hAnsi="Helvetica"/>
                          <w:b/>
                        </w:rPr>
                        <w:t>Wilmington Regional Office</w:t>
                      </w:r>
                    </w:p>
                    <w:p w:rsidR="004C2FE7" w:rsidRDefault="004C2FE7" w:rsidP="008D63CB">
                      <w:pPr>
                        <w:pStyle w:val="ListParagraph"/>
                        <w:rPr>
                          <w:rFonts w:ascii="Helvetica" w:hAnsi="Helvetica"/>
                          <w:b/>
                        </w:rPr>
                      </w:pPr>
                      <w:r>
                        <w:rPr>
                          <w:rFonts w:ascii="Helvetica" w:hAnsi="Helvetica"/>
                          <w:b/>
                        </w:rPr>
                        <w:t>522 S. Walnut Street</w:t>
                      </w:r>
                    </w:p>
                    <w:p w:rsidR="004C2FE7" w:rsidRDefault="004C2FE7" w:rsidP="008D63CB">
                      <w:pPr>
                        <w:pStyle w:val="ListParagraph"/>
                        <w:rPr>
                          <w:rFonts w:ascii="Helvetica" w:hAnsi="Helvetica"/>
                          <w:b/>
                        </w:rPr>
                      </w:pPr>
                      <w:r>
                        <w:rPr>
                          <w:rFonts w:ascii="Helvetica" w:hAnsi="Helvetica"/>
                          <w:b/>
                        </w:rPr>
                        <w:t>Wilmington, DE 19801</w:t>
                      </w:r>
                    </w:p>
                    <w:p w:rsidR="004C2FE7" w:rsidRPr="004D7D40" w:rsidRDefault="004C2FE7" w:rsidP="008D63CB">
                      <w:pPr>
                        <w:pStyle w:val="ListParagraph"/>
                        <w:rPr>
                          <w:b/>
                        </w:rPr>
                      </w:pPr>
                      <w:r>
                        <w:rPr>
                          <w:rFonts w:ascii="Helvetica" w:hAnsi="Helvetica"/>
                          <w:b/>
                        </w:rPr>
                        <w:t>302-777-5834</w:t>
                      </w:r>
                    </w:p>
                    <w:p w:rsidR="004C2FE7" w:rsidRDefault="004C2FE7" w:rsidP="005A1993">
                      <w:pPr>
                        <w:rPr>
                          <w:b/>
                          <w:sz w:val="32"/>
                          <w:szCs w:val="32"/>
                        </w:rPr>
                      </w:pPr>
                      <w:r>
                        <w:rPr>
                          <w:b/>
                          <w:sz w:val="32"/>
                          <w:szCs w:val="32"/>
                        </w:rPr>
                        <w:tab/>
                      </w:r>
                    </w:p>
                    <w:p w:rsidR="004C2FE7" w:rsidRDefault="004C2FE7" w:rsidP="005A1993">
                      <w:pPr>
                        <w:rPr>
                          <w:b/>
                        </w:rPr>
                      </w:pPr>
                      <w:r>
                        <w:rPr>
                          <w:b/>
                          <w:sz w:val="32"/>
                          <w:szCs w:val="32"/>
                        </w:rPr>
                        <w:tab/>
                      </w:r>
                      <w:r w:rsidRPr="002B4685">
                        <w:rPr>
                          <w:b/>
                        </w:rPr>
                        <w:t>A.I. Middle School</w:t>
                      </w:r>
                    </w:p>
                    <w:p w:rsidR="003F55F7" w:rsidRPr="002B4685" w:rsidRDefault="003F55F7" w:rsidP="005A1993">
                      <w:pPr>
                        <w:rPr>
                          <w:b/>
                        </w:rPr>
                      </w:pPr>
                      <w:r>
                        <w:rPr>
                          <w:b/>
                        </w:rPr>
                        <w:tab/>
                        <w:t>A.I. High School</w:t>
                      </w:r>
                    </w:p>
                    <w:p w:rsidR="004C2FE7" w:rsidRDefault="004C2FE7" w:rsidP="005A1993">
                      <w:pPr>
                        <w:pStyle w:val="ListParagraph"/>
                        <w:rPr>
                          <w:b/>
                        </w:rPr>
                      </w:pPr>
                      <w:r>
                        <w:rPr>
                          <w:b/>
                        </w:rPr>
                        <w:t>East Side Charter School</w:t>
                      </w:r>
                    </w:p>
                    <w:p w:rsidR="004C2FE7" w:rsidRDefault="004C2FE7" w:rsidP="005A1993">
                      <w:pPr>
                        <w:pStyle w:val="ListParagraph"/>
                        <w:rPr>
                          <w:b/>
                        </w:rPr>
                      </w:pPr>
                      <w:r>
                        <w:rPr>
                          <w:b/>
                        </w:rPr>
                        <w:t>Dickinson High School</w:t>
                      </w:r>
                    </w:p>
                    <w:p w:rsidR="004C2FE7" w:rsidRPr="00B461BC" w:rsidRDefault="004C2FE7" w:rsidP="00B461BC">
                      <w:pPr>
                        <w:pStyle w:val="ListParagraph"/>
                        <w:rPr>
                          <w:b/>
                        </w:rPr>
                      </w:pPr>
                      <w:r>
                        <w:rPr>
                          <w:b/>
                        </w:rPr>
                        <w:t>McKean High School</w:t>
                      </w:r>
                    </w:p>
                    <w:p w:rsidR="004C2FE7" w:rsidRDefault="004C2FE7" w:rsidP="005A1993">
                      <w:pPr>
                        <w:pStyle w:val="ListParagraph"/>
                        <w:rPr>
                          <w:b/>
                        </w:rPr>
                      </w:pPr>
                      <w:r>
                        <w:rPr>
                          <w:b/>
                        </w:rPr>
                        <w:t>William Penn High School</w:t>
                      </w:r>
                    </w:p>
                    <w:p w:rsidR="004C2FE7" w:rsidRPr="007F450B" w:rsidRDefault="004C2FE7" w:rsidP="005A1993">
                      <w:pPr>
                        <w:pStyle w:val="ListParagraph"/>
                        <w:rPr>
                          <w:b/>
                        </w:rPr>
                      </w:pPr>
                    </w:p>
                    <w:p w:rsidR="004C2FE7" w:rsidRDefault="004C2FE7" w:rsidP="005A1993"/>
                  </w:txbxContent>
                </v:textbox>
                <w10:wrap type="through" anchorx="page" anchory="page"/>
              </v:shape>
            </w:pict>
          </mc:Fallback>
        </mc:AlternateContent>
      </w:r>
      <w:r w:rsidR="00372777">
        <w:rPr>
          <w:noProof/>
        </w:rPr>
        <mc:AlternateContent>
          <mc:Choice Requires="wps">
            <w:drawing>
              <wp:anchor distT="0" distB="0" distL="114300" distR="114300" simplePos="0" relativeHeight="252048384" behindDoc="0" locked="0" layoutInCell="1" allowOverlap="1" wp14:anchorId="24FACC2F" wp14:editId="4477DBE6">
                <wp:simplePos x="0" y="0"/>
                <wp:positionH relativeFrom="page">
                  <wp:posOffset>3977640</wp:posOffset>
                </wp:positionH>
                <wp:positionV relativeFrom="page">
                  <wp:posOffset>1971040</wp:posOffset>
                </wp:positionV>
                <wp:extent cx="3566160" cy="2946400"/>
                <wp:effectExtent l="0" t="0" r="0" b="0"/>
                <wp:wrapThrough wrapText="bothSides">
                  <wp:wrapPolygon edited="0">
                    <wp:start x="0" y="0"/>
                    <wp:lineTo x="0" y="0"/>
                    <wp:lineTo x="0" y="0"/>
                  </wp:wrapPolygon>
                </wp:wrapThrough>
                <wp:docPr id="19"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6160" cy="294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Default="004C2FE7" w:rsidP="00E21786">
                            <w:pPr>
                              <w:rPr>
                                <w:b/>
                                <w:sz w:val="22"/>
                                <w:szCs w:val="22"/>
                              </w:rPr>
                            </w:pPr>
                            <w:r>
                              <w:rPr>
                                <w:b/>
                                <w:sz w:val="22"/>
                                <w:szCs w:val="22"/>
                              </w:rPr>
                              <w:t>Paul Harrell</w:t>
                            </w:r>
                          </w:p>
                          <w:p w:rsidR="004C2FE7" w:rsidRPr="00E21786" w:rsidRDefault="004C2FE7" w:rsidP="00E21786">
                            <w:pPr>
                              <w:ind w:left="720" w:hanging="720"/>
                              <w:rPr>
                                <w:i/>
                                <w:sz w:val="22"/>
                                <w:szCs w:val="22"/>
                              </w:rPr>
                            </w:pPr>
                            <w:r>
                              <w:rPr>
                                <w:i/>
                                <w:sz w:val="22"/>
                                <w:szCs w:val="22"/>
                              </w:rPr>
                              <w:t>Delaware Department of Education</w:t>
                            </w:r>
                          </w:p>
                          <w:p w:rsidR="004C2FE7" w:rsidRDefault="004C2FE7" w:rsidP="005A1993">
                            <w:pPr>
                              <w:rPr>
                                <w:b/>
                              </w:rPr>
                            </w:pPr>
                            <w:r>
                              <w:rPr>
                                <w:b/>
                              </w:rPr>
                              <w:t>Rich Kapolka</w:t>
                            </w:r>
                          </w:p>
                          <w:p w:rsidR="004C2FE7" w:rsidRDefault="004C2FE7" w:rsidP="005A1993">
                            <w:pPr>
                              <w:rPr>
                                <w:i/>
                              </w:rPr>
                            </w:pPr>
                            <w:r>
                              <w:rPr>
                                <w:i/>
                              </w:rPr>
                              <w:t>Connecting Generations</w:t>
                            </w:r>
                          </w:p>
                          <w:p w:rsidR="00B461BC" w:rsidRPr="00B461BC" w:rsidRDefault="00B461BC" w:rsidP="005A1993">
                            <w:pPr>
                              <w:rPr>
                                <w:b/>
                              </w:rPr>
                            </w:pPr>
                            <w:r w:rsidRPr="00B461BC">
                              <w:rPr>
                                <w:b/>
                              </w:rPr>
                              <w:t xml:space="preserve">Dr. Phyllis </w:t>
                            </w:r>
                            <w:proofErr w:type="spellStart"/>
                            <w:r w:rsidRPr="00B461BC">
                              <w:rPr>
                                <w:b/>
                              </w:rPr>
                              <w:t>Kohel</w:t>
                            </w:r>
                            <w:proofErr w:type="spellEnd"/>
                          </w:p>
                          <w:p w:rsidR="00B461BC" w:rsidRDefault="00B461BC" w:rsidP="005A1993">
                            <w:pPr>
                              <w:rPr>
                                <w:i/>
                              </w:rPr>
                            </w:pPr>
                            <w:r>
                              <w:rPr>
                                <w:i/>
                              </w:rPr>
                              <w:t>Superintendent Milford School District</w:t>
                            </w:r>
                          </w:p>
                          <w:p w:rsidR="004C2FE7" w:rsidRDefault="004C2FE7" w:rsidP="005A1993">
                            <w:pPr>
                              <w:rPr>
                                <w:b/>
                              </w:rPr>
                            </w:pPr>
                            <w:r>
                              <w:rPr>
                                <w:b/>
                              </w:rPr>
                              <w:t>David Nichols</w:t>
                            </w:r>
                          </w:p>
                          <w:p w:rsidR="004C2FE7" w:rsidRPr="001313FB" w:rsidRDefault="004C2FE7" w:rsidP="005A1993">
                            <w:pPr>
                              <w:rPr>
                                <w:i/>
                              </w:rPr>
                            </w:pPr>
                            <w:r>
                              <w:rPr>
                                <w:i/>
                              </w:rPr>
                              <w:t>Nemours</w:t>
                            </w:r>
                          </w:p>
                          <w:p w:rsidR="004C2FE7" w:rsidRDefault="004C2FE7" w:rsidP="005A1993">
                            <w:pPr>
                              <w:rPr>
                                <w:b/>
                              </w:rPr>
                            </w:pPr>
                            <w:r>
                              <w:rPr>
                                <w:b/>
                              </w:rPr>
                              <w:t>Burton Watson</w:t>
                            </w:r>
                          </w:p>
                          <w:p w:rsidR="004C2FE7" w:rsidRDefault="004C2FE7" w:rsidP="005A1993">
                            <w:pPr>
                              <w:rPr>
                                <w:i/>
                              </w:rPr>
                            </w:pPr>
                            <w:r>
                              <w:rPr>
                                <w:i/>
                              </w:rPr>
                              <w:t>Red Clay School District</w:t>
                            </w:r>
                          </w:p>
                          <w:p w:rsidR="001313FB" w:rsidRDefault="009F635F" w:rsidP="005A1993">
                            <w:pPr>
                              <w:rPr>
                                <w:b/>
                              </w:rPr>
                            </w:pPr>
                            <w:r>
                              <w:rPr>
                                <w:b/>
                              </w:rPr>
                              <w:t>Robert</w:t>
                            </w:r>
                            <w:r w:rsidR="001313FB">
                              <w:rPr>
                                <w:b/>
                              </w:rPr>
                              <w:t xml:space="preserve"> </w:t>
                            </w:r>
                            <w:proofErr w:type="spellStart"/>
                            <w:r w:rsidR="001313FB">
                              <w:rPr>
                                <w:b/>
                              </w:rPr>
                              <w:t>Winfree</w:t>
                            </w:r>
                            <w:proofErr w:type="spellEnd"/>
                          </w:p>
                          <w:p w:rsidR="001313FB" w:rsidRPr="001313FB" w:rsidRDefault="001313FB" w:rsidP="005A1993">
                            <w:pPr>
                              <w:rPr>
                                <w:i/>
                              </w:rPr>
                            </w:pPr>
                            <w:r>
                              <w:rPr>
                                <w:i/>
                              </w:rPr>
                              <w:t>Discover Bank</w:t>
                            </w:r>
                          </w:p>
                          <w:p w:rsidR="004C2FE7" w:rsidRDefault="004C2FE7" w:rsidP="005A1993">
                            <w:pPr>
                              <w:rPr>
                                <w:b/>
                              </w:rPr>
                            </w:pPr>
                            <w:r>
                              <w:rPr>
                                <w:b/>
                              </w:rPr>
                              <w:t>Bernadette Winston</w:t>
                            </w:r>
                          </w:p>
                          <w:p w:rsidR="004C2FE7" w:rsidRPr="00E21786" w:rsidRDefault="004C2FE7" w:rsidP="005A1993">
                            <w:pPr>
                              <w:rPr>
                                <w:i/>
                              </w:rPr>
                            </w:pPr>
                            <w:proofErr w:type="spellStart"/>
                            <w:r>
                              <w:rPr>
                                <w:i/>
                              </w:rPr>
                              <w:t>Kingswood</w:t>
                            </w:r>
                            <w:proofErr w:type="spellEnd"/>
                            <w:r>
                              <w:rPr>
                                <w:i/>
                              </w:rPr>
                              <w:t xml:space="preserve"> Community Center</w:t>
                            </w:r>
                          </w:p>
                          <w:p w:rsidR="004C2FE7" w:rsidRPr="00E21786" w:rsidRDefault="004C2FE7" w:rsidP="005A1993">
                            <w:pPr>
                              <w:rPr>
                                <w:b/>
                              </w:rPr>
                            </w:pPr>
                          </w:p>
                          <w:p w:rsidR="004C2FE7" w:rsidRPr="00E21786" w:rsidRDefault="004C2FE7" w:rsidP="005A1993">
                            <w:pPr>
                              <w:rPr>
                                <w: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FACC2F" id="Text Box 260" o:spid="_x0000_s1063" type="#_x0000_t202" style="position:absolute;margin-left:313.2pt;margin-top:155.2pt;width:280.8pt;height:232pt;z-index:25204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eZvgIAAMUFAAAOAAAAZHJzL2Uyb0RvYy54bWysVNtunDAQfa/Uf7D8TrjEyy4obJUsS1Up&#10;vUhJP8ALZrEKNrW9C2nVf+/Y7C3JS9WWB2R7xmfOzBzPzbuxa9GeKc2lyHB4FWDERCkrLrYZ/vpY&#10;eAuMtKGioq0ULMNPTON3y7dvboY+ZZFsZFsxhQBE6HToM9wY06e+r8uGdVRfyZ4JMNZSddTAVm39&#10;StEB0LvWj4Ig9gepql7JkmkNp/lkxEuHX9esNJ/rWjOD2gwDN+P+yv039u8vb2i6VbRveHmgQf+C&#10;RUe5gKAnqJwainaKv4LqeKmklrW5KmXny7rmJXM5QDZh8CKbh4b2zOUCxdH9qUz6/8GWn/ZfFOIV&#10;9C7BSNAOevTIRoPu5Iii2BVo6HUKfg89eJoRDODsktX9vSy/aSTkqqFiy26VkkPDaAUEQ1ta/+Kq&#10;bYlOtQXZDB9lBYHozkgHNNaqs9WDeiBAh0Y9nZpjyZRweD2L4xAIoRJsUUJiEjh2Pk2P13ulzXsm&#10;O2QXGVbQfQdP9/faWDo0PbrYaEIWvG2dAlrx7AAcpxMIDletzdJwDf2ZBMl6sV4Qj0Tx2iNBnnu3&#10;xYp4cRHOZ/l1vlrl4S8bNyRpw6uKCRvmKK6Q/FnzDjKfZHGSl5YtryycpaTVdrNqFdpTEHfhPld0&#10;sJzd/Oc0XBEglxcphREJ7qLEK+LF3CMFmXnJPFh4QZjcJXFAEpIXz1O654L9e0poyHAyi2aTms6k&#10;X+QWuO91bjTtuIHx0fIuw4uTE02tBteicq01lLfT+qIUlv65FNDuY6OdYq1IJ7macTO613E9t+Gt&#10;gjeyegINKwkKAzXC7INFI9UPjAaYIxnW33dUMYzaDwLeQRISYgeP25DZPIKNurRsLi1UlACVYYPR&#10;tFyZaVjtesW3DUSaXp6Qt/B2au5UfWZ1eHEwK1xyh7lmh9Hl3nmdp+/yNwAAAP//AwBQSwMEFAAG&#10;AAgAAAAhANexEqjfAAAADAEAAA8AAABkcnMvZG93bnJldi54bWxMj8FOwzAMhu9IvENkJG4s6Shd&#10;KU0nBOIKYrBJ3LLGaysap2qytbw93glutvzp9/eX69n14oRj6DxpSBYKBFLtbUeNhs+Pl5scRIiG&#10;rOk9oYYfDLCuLi9KU1g/0TueNrERHEKhMBraGIdCylC36ExY+AGJbwc/OhN5HRtpRzNxuOvlUqlM&#10;OtMRf2jNgE8t1t+bo9OwfT187VL11jy7u2Hys5Lk7qXW11fz4wOIiHP8g+Gsz+pQsdPeH8kG0WvI&#10;llnKqIbbRPFwJpI853p7DatVmoKsSvm/RPULAAD//wMAUEsBAi0AFAAGAAgAAAAhALaDOJL+AAAA&#10;4QEAABMAAAAAAAAAAAAAAAAAAAAAAFtDb250ZW50X1R5cGVzXS54bWxQSwECLQAUAAYACAAAACEA&#10;OP0h/9YAAACUAQAACwAAAAAAAAAAAAAAAAAvAQAAX3JlbHMvLnJlbHNQSwECLQAUAAYACAAAACEA&#10;Nyvnmb4CAADFBQAADgAAAAAAAAAAAAAAAAAuAgAAZHJzL2Uyb0RvYy54bWxQSwECLQAUAAYACAAA&#10;ACEA17ESqN8AAAAMAQAADwAAAAAAAAAAAAAAAAAYBQAAZHJzL2Rvd25yZXYueG1sUEsFBgAAAAAE&#10;AAQA8wAAACQGAAAAAA==&#10;" filled="f" stroked="f">
                <v:textbox>
                  <w:txbxContent>
                    <w:p w:rsidR="004C2FE7" w:rsidRDefault="004C2FE7" w:rsidP="00E21786">
                      <w:pPr>
                        <w:rPr>
                          <w:b/>
                          <w:sz w:val="22"/>
                          <w:szCs w:val="22"/>
                        </w:rPr>
                      </w:pPr>
                      <w:r>
                        <w:rPr>
                          <w:b/>
                          <w:sz w:val="22"/>
                          <w:szCs w:val="22"/>
                        </w:rPr>
                        <w:t>Paul Harrell</w:t>
                      </w:r>
                    </w:p>
                    <w:p w:rsidR="004C2FE7" w:rsidRPr="00E21786" w:rsidRDefault="004C2FE7" w:rsidP="00E21786">
                      <w:pPr>
                        <w:ind w:left="720" w:hanging="720"/>
                        <w:rPr>
                          <w:i/>
                          <w:sz w:val="22"/>
                          <w:szCs w:val="22"/>
                        </w:rPr>
                      </w:pPr>
                      <w:r>
                        <w:rPr>
                          <w:i/>
                          <w:sz w:val="22"/>
                          <w:szCs w:val="22"/>
                        </w:rPr>
                        <w:t>Delaware Department of Education</w:t>
                      </w:r>
                    </w:p>
                    <w:p w:rsidR="004C2FE7" w:rsidRDefault="004C2FE7" w:rsidP="005A1993">
                      <w:pPr>
                        <w:rPr>
                          <w:b/>
                        </w:rPr>
                      </w:pPr>
                      <w:r>
                        <w:rPr>
                          <w:b/>
                        </w:rPr>
                        <w:t>Rich Kapolka</w:t>
                      </w:r>
                    </w:p>
                    <w:p w:rsidR="004C2FE7" w:rsidRDefault="004C2FE7" w:rsidP="005A1993">
                      <w:pPr>
                        <w:rPr>
                          <w:i/>
                        </w:rPr>
                      </w:pPr>
                      <w:r>
                        <w:rPr>
                          <w:i/>
                        </w:rPr>
                        <w:t>Connecting Generations</w:t>
                      </w:r>
                    </w:p>
                    <w:p w:rsidR="00B461BC" w:rsidRPr="00B461BC" w:rsidRDefault="00B461BC" w:rsidP="005A1993">
                      <w:pPr>
                        <w:rPr>
                          <w:b/>
                        </w:rPr>
                      </w:pPr>
                      <w:r w:rsidRPr="00B461BC">
                        <w:rPr>
                          <w:b/>
                        </w:rPr>
                        <w:t xml:space="preserve">Dr. Phyllis </w:t>
                      </w:r>
                      <w:proofErr w:type="spellStart"/>
                      <w:r w:rsidRPr="00B461BC">
                        <w:rPr>
                          <w:b/>
                        </w:rPr>
                        <w:t>Kohel</w:t>
                      </w:r>
                      <w:proofErr w:type="spellEnd"/>
                    </w:p>
                    <w:p w:rsidR="00B461BC" w:rsidRDefault="00B461BC" w:rsidP="005A1993">
                      <w:pPr>
                        <w:rPr>
                          <w:i/>
                        </w:rPr>
                      </w:pPr>
                      <w:r>
                        <w:rPr>
                          <w:i/>
                        </w:rPr>
                        <w:t>Superintendent Milford School District</w:t>
                      </w:r>
                    </w:p>
                    <w:p w:rsidR="004C2FE7" w:rsidRDefault="004C2FE7" w:rsidP="005A1993">
                      <w:pPr>
                        <w:rPr>
                          <w:b/>
                        </w:rPr>
                      </w:pPr>
                      <w:r>
                        <w:rPr>
                          <w:b/>
                        </w:rPr>
                        <w:t>David Nichols</w:t>
                      </w:r>
                    </w:p>
                    <w:p w:rsidR="004C2FE7" w:rsidRPr="001313FB" w:rsidRDefault="004C2FE7" w:rsidP="005A1993">
                      <w:pPr>
                        <w:rPr>
                          <w:i/>
                        </w:rPr>
                      </w:pPr>
                      <w:r>
                        <w:rPr>
                          <w:i/>
                        </w:rPr>
                        <w:t>Nemours</w:t>
                      </w:r>
                    </w:p>
                    <w:p w:rsidR="004C2FE7" w:rsidRDefault="004C2FE7" w:rsidP="005A1993">
                      <w:pPr>
                        <w:rPr>
                          <w:b/>
                        </w:rPr>
                      </w:pPr>
                      <w:r>
                        <w:rPr>
                          <w:b/>
                        </w:rPr>
                        <w:t>Burton Watson</w:t>
                      </w:r>
                    </w:p>
                    <w:p w:rsidR="004C2FE7" w:rsidRDefault="004C2FE7" w:rsidP="005A1993">
                      <w:pPr>
                        <w:rPr>
                          <w:i/>
                        </w:rPr>
                      </w:pPr>
                      <w:r>
                        <w:rPr>
                          <w:i/>
                        </w:rPr>
                        <w:t>Red Clay School District</w:t>
                      </w:r>
                    </w:p>
                    <w:p w:rsidR="001313FB" w:rsidRDefault="009F635F" w:rsidP="005A1993">
                      <w:pPr>
                        <w:rPr>
                          <w:b/>
                        </w:rPr>
                      </w:pPr>
                      <w:r>
                        <w:rPr>
                          <w:b/>
                        </w:rPr>
                        <w:t>Robert</w:t>
                      </w:r>
                      <w:r w:rsidR="001313FB">
                        <w:rPr>
                          <w:b/>
                        </w:rPr>
                        <w:t xml:space="preserve"> </w:t>
                      </w:r>
                      <w:proofErr w:type="spellStart"/>
                      <w:r w:rsidR="001313FB">
                        <w:rPr>
                          <w:b/>
                        </w:rPr>
                        <w:t>Winfree</w:t>
                      </w:r>
                      <w:proofErr w:type="spellEnd"/>
                    </w:p>
                    <w:p w:rsidR="001313FB" w:rsidRPr="001313FB" w:rsidRDefault="001313FB" w:rsidP="005A1993">
                      <w:pPr>
                        <w:rPr>
                          <w:i/>
                        </w:rPr>
                      </w:pPr>
                      <w:r>
                        <w:rPr>
                          <w:i/>
                        </w:rPr>
                        <w:t>Discover Bank</w:t>
                      </w:r>
                    </w:p>
                    <w:p w:rsidR="004C2FE7" w:rsidRDefault="004C2FE7" w:rsidP="005A1993">
                      <w:pPr>
                        <w:rPr>
                          <w:b/>
                        </w:rPr>
                      </w:pPr>
                      <w:r>
                        <w:rPr>
                          <w:b/>
                        </w:rPr>
                        <w:t>Bernadette Winston</w:t>
                      </w:r>
                    </w:p>
                    <w:p w:rsidR="004C2FE7" w:rsidRPr="00E21786" w:rsidRDefault="004C2FE7" w:rsidP="005A1993">
                      <w:pPr>
                        <w:rPr>
                          <w:i/>
                        </w:rPr>
                      </w:pPr>
                      <w:proofErr w:type="spellStart"/>
                      <w:r>
                        <w:rPr>
                          <w:i/>
                        </w:rPr>
                        <w:t>Kingswood</w:t>
                      </w:r>
                      <w:proofErr w:type="spellEnd"/>
                      <w:r>
                        <w:rPr>
                          <w:i/>
                        </w:rPr>
                        <w:t xml:space="preserve"> Community Center</w:t>
                      </w:r>
                    </w:p>
                    <w:p w:rsidR="004C2FE7" w:rsidRPr="00E21786" w:rsidRDefault="004C2FE7" w:rsidP="005A1993">
                      <w:pPr>
                        <w:rPr>
                          <w:b/>
                        </w:rPr>
                      </w:pPr>
                    </w:p>
                    <w:p w:rsidR="004C2FE7" w:rsidRPr="00E21786" w:rsidRDefault="004C2FE7" w:rsidP="005A1993">
                      <w:pPr>
                        <w:rPr>
                          <w:i/>
                        </w:rPr>
                      </w:pPr>
                    </w:p>
                  </w:txbxContent>
                </v:textbox>
                <w10:wrap type="through" anchorx="page" anchory="page"/>
              </v:shape>
            </w:pict>
          </mc:Fallback>
        </mc:AlternateContent>
      </w:r>
      <w:r w:rsidR="00372777">
        <w:rPr>
          <w:noProof/>
        </w:rPr>
        <mc:AlternateContent>
          <mc:Choice Requires="wps">
            <w:drawing>
              <wp:anchor distT="0" distB="0" distL="114300" distR="114300" simplePos="0" relativeHeight="252046336" behindDoc="0" locked="0" layoutInCell="1" allowOverlap="1" wp14:anchorId="453BE291" wp14:editId="256FB09D">
                <wp:simplePos x="0" y="0"/>
                <wp:positionH relativeFrom="page">
                  <wp:posOffset>228600</wp:posOffset>
                </wp:positionH>
                <wp:positionV relativeFrom="page">
                  <wp:posOffset>1971040</wp:posOffset>
                </wp:positionV>
                <wp:extent cx="3566160" cy="2946400"/>
                <wp:effectExtent l="0" t="0" r="0" b="0"/>
                <wp:wrapThrough wrapText="bothSides">
                  <wp:wrapPolygon edited="0">
                    <wp:start x="0" y="0"/>
                    <wp:lineTo x="0" y="0"/>
                    <wp:lineTo x="0" y="0"/>
                  </wp:wrapPolygon>
                </wp:wrapThrough>
                <wp:docPr id="1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6160" cy="294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Pr="00735AD2" w:rsidRDefault="004C2FE7" w:rsidP="00412382">
                            <w:pPr>
                              <w:rPr>
                                <w:b/>
                                <w:sz w:val="22"/>
                                <w:szCs w:val="22"/>
                              </w:rPr>
                            </w:pPr>
                            <w:r w:rsidRPr="00735AD2">
                              <w:rPr>
                                <w:b/>
                                <w:sz w:val="22"/>
                                <w:szCs w:val="22"/>
                              </w:rPr>
                              <w:t xml:space="preserve">Kate </w:t>
                            </w:r>
                            <w:proofErr w:type="spellStart"/>
                            <w:r w:rsidRPr="00735AD2">
                              <w:rPr>
                                <w:b/>
                                <w:sz w:val="22"/>
                                <w:szCs w:val="22"/>
                              </w:rPr>
                              <w:t>McGlinchey</w:t>
                            </w:r>
                            <w:proofErr w:type="spellEnd"/>
                            <w:r w:rsidRPr="00735AD2">
                              <w:rPr>
                                <w:b/>
                                <w:sz w:val="22"/>
                                <w:szCs w:val="22"/>
                              </w:rPr>
                              <w:t>-Chair</w:t>
                            </w:r>
                          </w:p>
                          <w:p w:rsidR="004C2FE7" w:rsidRDefault="001313FB" w:rsidP="00412382">
                            <w:pPr>
                              <w:rPr>
                                <w:i/>
                                <w:sz w:val="22"/>
                                <w:szCs w:val="22"/>
                              </w:rPr>
                            </w:pPr>
                            <w:r>
                              <w:rPr>
                                <w:i/>
                                <w:sz w:val="22"/>
                                <w:szCs w:val="22"/>
                              </w:rPr>
                              <w:t xml:space="preserve">Capital One </w:t>
                            </w:r>
                          </w:p>
                          <w:p w:rsidR="004C2FE7" w:rsidRDefault="004C2FE7" w:rsidP="00412382">
                            <w:pPr>
                              <w:rPr>
                                <w:b/>
                                <w:sz w:val="22"/>
                                <w:szCs w:val="22"/>
                              </w:rPr>
                            </w:pPr>
                            <w:r>
                              <w:rPr>
                                <w:b/>
                                <w:sz w:val="22"/>
                                <w:szCs w:val="22"/>
                              </w:rPr>
                              <w:t>Dr. Carlton Lampkins-Vice Chair</w:t>
                            </w:r>
                          </w:p>
                          <w:p w:rsidR="004C2FE7" w:rsidRDefault="004C2FE7" w:rsidP="00412382">
                            <w:pPr>
                              <w:rPr>
                                <w:i/>
                                <w:sz w:val="22"/>
                                <w:szCs w:val="22"/>
                              </w:rPr>
                            </w:pPr>
                            <w:r>
                              <w:rPr>
                                <w:i/>
                                <w:sz w:val="22"/>
                                <w:szCs w:val="22"/>
                              </w:rPr>
                              <w:t>Colonial School District</w:t>
                            </w:r>
                          </w:p>
                          <w:p w:rsidR="004C2FE7" w:rsidRDefault="004C2FE7" w:rsidP="00412382">
                            <w:pPr>
                              <w:rPr>
                                <w:b/>
                                <w:sz w:val="22"/>
                                <w:szCs w:val="22"/>
                              </w:rPr>
                            </w:pPr>
                            <w:r>
                              <w:rPr>
                                <w:b/>
                                <w:sz w:val="22"/>
                                <w:szCs w:val="22"/>
                              </w:rPr>
                              <w:t>Enid Wallace-Simms-Vice Chair</w:t>
                            </w:r>
                          </w:p>
                          <w:p w:rsidR="004C2FE7" w:rsidRDefault="004C2FE7" w:rsidP="00412382">
                            <w:pPr>
                              <w:rPr>
                                <w:i/>
                                <w:sz w:val="22"/>
                                <w:szCs w:val="22"/>
                              </w:rPr>
                            </w:pPr>
                            <w:r>
                              <w:rPr>
                                <w:i/>
                                <w:sz w:val="22"/>
                                <w:szCs w:val="22"/>
                              </w:rPr>
                              <w:t>Delmarva Power Company</w:t>
                            </w:r>
                          </w:p>
                          <w:p w:rsidR="004C2FE7" w:rsidRDefault="004C2FE7" w:rsidP="00412382">
                            <w:pPr>
                              <w:rPr>
                                <w:b/>
                                <w:sz w:val="22"/>
                                <w:szCs w:val="22"/>
                              </w:rPr>
                            </w:pPr>
                            <w:r>
                              <w:rPr>
                                <w:b/>
                                <w:sz w:val="22"/>
                                <w:szCs w:val="22"/>
                              </w:rPr>
                              <w:t>Robert Morton-Treasurer</w:t>
                            </w:r>
                          </w:p>
                          <w:p w:rsidR="004C2FE7" w:rsidRPr="001313FB" w:rsidRDefault="001313FB" w:rsidP="00412382">
                            <w:pPr>
                              <w:rPr>
                                <w:i/>
                                <w:sz w:val="22"/>
                                <w:szCs w:val="22"/>
                              </w:rPr>
                            </w:pPr>
                            <w:r>
                              <w:rPr>
                                <w:i/>
                                <w:sz w:val="22"/>
                                <w:szCs w:val="22"/>
                              </w:rPr>
                              <w:t xml:space="preserve">Capital One </w:t>
                            </w:r>
                          </w:p>
                          <w:p w:rsidR="004C2FE7" w:rsidRDefault="004C2FE7" w:rsidP="00412382">
                            <w:pPr>
                              <w:rPr>
                                <w:b/>
                                <w:sz w:val="22"/>
                                <w:szCs w:val="22"/>
                              </w:rPr>
                            </w:pPr>
                            <w:r>
                              <w:rPr>
                                <w:b/>
                                <w:sz w:val="22"/>
                                <w:szCs w:val="22"/>
                              </w:rPr>
                              <w:t>The Honorable Stephanie Bolden</w:t>
                            </w:r>
                          </w:p>
                          <w:p w:rsidR="004C2FE7" w:rsidRPr="001313FB" w:rsidRDefault="004C2FE7" w:rsidP="001313FB">
                            <w:pPr>
                              <w:rPr>
                                <w:i/>
                                <w:sz w:val="22"/>
                                <w:szCs w:val="22"/>
                              </w:rPr>
                            </w:pPr>
                            <w:r>
                              <w:rPr>
                                <w:i/>
                                <w:sz w:val="22"/>
                                <w:szCs w:val="22"/>
                              </w:rPr>
                              <w:t>Delaware General Assembly</w:t>
                            </w:r>
                          </w:p>
                          <w:p w:rsidR="004C2FE7" w:rsidRDefault="00124D10" w:rsidP="00E21786">
                            <w:pPr>
                              <w:ind w:left="720" w:hanging="720"/>
                              <w:rPr>
                                <w:b/>
                                <w:sz w:val="22"/>
                                <w:szCs w:val="22"/>
                              </w:rPr>
                            </w:pPr>
                            <w:r>
                              <w:rPr>
                                <w:b/>
                                <w:sz w:val="22"/>
                                <w:szCs w:val="22"/>
                              </w:rPr>
                              <w:t>Michelle Dawson</w:t>
                            </w:r>
                          </w:p>
                          <w:p w:rsidR="004C2FE7" w:rsidRDefault="004C2FE7" w:rsidP="00E21786">
                            <w:pPr>
                              <w:ind w:left="720" w:hanging="720"/>
                              <w:rPr>
                                <w:i/>
                                <w:sz w:val="22"/>
                                <w:szCs w:val="22"/>
                              </w:rPr>
                            </w:pPr>
                            <w:r>
                              <w:rPr>
                                <w:i/>
                                <w:sz w:val="22"/>
                                <w:szCs w:val="22"/>
                              </w:rPr>
                              <w:t>Catalyst Enterprises</w:t>
                            </w:r>
                          </w:p>
                          <w:p w:rsidR="004C2FE7" w:rsidRPr="007F450B" w:rsidRDefault="004C2FE7" w:rsidP="00412382">
                            <w:pPr>
                              <w:pStyle w:val="ListParagraph"/>
                              <w:rPr>
                                <w:b/>
                              </w:rPr>
                            </w:pPr>
                          </w:p>
                          <w:p w:rsidR="004C2FE7" w:rsidRDefault="004C2FE7" w:rsidP="004123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3BE291" id="Text Box 257" o:spid="_x0000_s1064" type="#_x0000_t202" style="position:absolute;margin-left:18pt;margin-top:155.2pt;width:280.8pt;height:232pt;z-index:25204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nGNvQIAAMU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jXU&#10;bo6RoD3U6JHtDbqTexTN5jZB46Az0HsYQNPsQQDKLlg93Mvqm0ZCLlsqNuxWKTm2jNbgYGh/+hdf&#10;JxxtQdbjR1mDIbo10gHtG9Xb7EE+EKBDoZ5OxbHOVPB4PYvjMAZRBbIoJTEJXPl8mh2/D0qb90z2&#10;yB5yrKD6Dp7u7rWx7tDsqGKtCVnyrnMM6MSzB1CcXsA4fLUy64Yr6M80SFfJKiEeieKVR4Ki8G7L&#10;JfHiMpzPiutiuSzCX9ZuSLKW1zUT1syRXCH5s+IdaD7R4kQvLTteWzjrklab9bJTaEeB3KVbLukg&#10;Oav5z91wSYBYXoQURiS4i1KvjJO5R0oy89J5kHhBmN6lcUBSUpTPQ7rngv17SGjMcTqLZhObzk6/&#10;iC1w63VsNOu5gfHR8T7HyUmJZpaDK1G70hrKu+l8kQrr/jkVUO5joR1jLUknupr9eu+64zo5dsJa&#10;1k/AYSWBYcBGmH1waKX6gdEIcyTH+vuWKoZR90FAH6QhIXbwuAuZzSO4qEvJ+lJCRQVQOTYYTcel&#10;mYbVdlB804KlqfOEvIXeabhjtW2yyatDx8GscMEd5podRpd3p3WevovfAAAA//8DAFBLAwQUAAYA&#10;CAAAACEAegn0yd8AAAAKAQAADwAAAGRycy9kb3ducmV2LnhtbEyPwU7DMBBE70j8g7VI3KjdkiY0&#10;xKkQiCuoLSBxc+NtEjVeR7HbhL9nOdHTaDWj2TfFenKdOOMQWk8a5jMFAqnytqVaw8fu9e4BRIiG&#10;rOk8oYYfDLAur68Kk1s/0gbP21gLLqGQGw1NjH0uZagadCbMfI/E3sEPzkQ+h1rawYxc7jq5UCqV&#10;zrTEHxrT43OD1XF7cho+3w7fX4l6r1/csh/9pCS5ldT69mZ6egQRcYr/YfjDZ3QomWnvT2SD6DTc&#10;pzwlss5VAoIDy1WWgthryLIkAVkW8nJC+QsAAP//AwBQSwECLQAUAAYACAAAACEAtoM4kv4AAADh&#10;AQAAEwAAAAAAAAAAAAAAAAAAAAAAW0NvbnRlbnRfVHlwZXNdLnhtbFBLAQItABQABgAIAAAAIQA4&#10;/SH/1gAAAJQBAAALAAAAAAAAAAAAAAAAAC8BAABfcmVscy8ucmVsc1BLAQItABQABgAIAAAAIQAW&#10;enGNvQIAAMUFAAAOAAAAAAAAAAAAAAAAAC4CAABkcnMvZTJvRG9jLnhtbFBLAQItABQABgAIAAAA&#10;IQB6CfTJ3wAAAAoBAAAPAAAAAAAAAAAAAAAAABcFAABkcnMvZG93bnJldi54bWxQSwUGAAAAAAQA&#10;BADzAAAAIwYAAAAA&#10;" filled="f" stroked="f">
                <v:textbox>
                  <w:txbxContent>
                    <w:p w:rsidR="004C2FE7" w:rsidRPr="00735AD2" w:rsidRDefault="004C2FE7" w:rsidP="00412382">
                      <w:pPr>
                        <w:rPr>
                          <w:b/>
                          <w:sz w:val="22"/>
                          <w:szCs w:val="22"/>
                        </w:rPr>
                      </w:pPr>
                      <w:r w:rsidRPr="00735AD2">
                        <w:rPr>
                          <w:b/>
                          <w:sz w:val="22"/>
                          <w:szCs w:val="22"/>
                        </w:rPr>
                        <w:t xml:space="preserve">Kate </w:t>
                      </w:r>
                      <w:proofErr w:type="spellStart"/>
                      <w:r w:rsidRPr="00735AD2">
                        <w:rPr>
                          <w:b/>
                          <w:sz w:val="22"/>
                          <w:szCs w:val="22"/>
                        </w:rPr>
                        <w:t>McGlinchey</w:t>
                      </w:r>
                      <w:proofErr w:type="spellEnd"/>
                      <w:r w:rsidRPr="00735AD2">
                        <w:rPr>
                          <w:b/>
                          <w:sz w:val="22"/>
                          <w:szCs w:val="22"/>
                        </w:rPr>
                        <w:t>-Chair</w:t>
                      </w:r>
                    </w:p>
                    <w:p w:rsidR="004C2FE7" w:rsidRDefault="001313FB" w:rsidP="00412382">
                      <w:pPr>
                        <w:rPr>
                          <w:i/>
                          <w:sz w:val="22"/>
                          <w:szCs w:val="22"/>
                        </w:rPr>
                      </w:pPr>
                      <w:r>
                        <w:rPr>
                          <w:i/>
                          <w:sz w:val="22"/>
                          <w:szCs w:val="22"/>
                        </w:rPr>
                        <w:t xml:space="preserve">Capital One </w:t>
                      </w:r>
                    </w:p>
                    <w:p w:rsidR="004C2FE7" w:rsidRDefault="004C2FE7" w:rsidP="00412382">
                      <w:pPr>
                        <w:rPr>
                          <w:b/>
                          <w:sz w:val="22"/>
                          <w:szCs w:val="22"/>
                        </w:rPr>
                      </w:pPr>
                      <w:r>
                        <w:rPr>
                          <w:b/>
                          <w:sz w:val="22"/>
                          <w:szCs w:val="22"/>
                        </w:rPr>
                        <w:t>Dr. Carlton Lampkins-Vice Chair</w:t>
                      </w:r>
                    </w:p>
                    <w:p w:rsidR="004C2FE7" w:rsidRDefault="004C2FE7" w:rsidP="00412382">
                      <w:pPr>
                        <w:rPr>
                          <w:i/>
                          <w:sz w:val="22"/>
                          <w:szCs w:val="22"/>
                        </w:rPr>
                      </w:pPr>
                      <w:r>
                        <w:rPr>
                          <w:i/>
                          <w:sz w:val="22"/>
                          <w:szCs w:val="22"/>
                        </w:rPr>
                        <w:t>Colonial School District</w:t>
                      </w:r>
                    </w:p>
                    <w:p w:rsidR="004C2FE7" w:rsidRDefault="004C2FE7" w:rsidP="00412382">
                      <w:pPr>
                        <w:rPr>
                          <w:b/>
                          <w:sz w:val="22"/>
                          <w:szCs w:val="22"/>
                        </w:rPr>
                      </w:pPr>
                      <w:r>
                        <w:rPr>
                          <w:b/>
                          <w:sz w:val="22"/>
                          <w:szCs w:val="22"/>
                        </w:rPr>
                        <w:t>Enid Wallace-Simms-Vice Chair</w:t>
                      </w:r>
                    </w:p>
                    <w:p w:rsidR="004C2FE7" w:rsidRDefault="004C2FE7" w:rsidP="00412382">
                      <w:pPr>
                        <w:rPr>
                          <w:i/>
                          <w:sz w:val="22"/>
                          <w:szCs w:val="22"/>
                        </w:rPr>
                      </w:pPr>
                      <w:r>
                        <w:rPr>
                          <w:i/>
                          <w:sz w:val="22"/>
                          <w:szCs w:val="22"/>
                        </w:rPr>
                        <w:t>Delmarva Power Company</w:t>
                      </w:r>
                    </w:p>
                    <w:p w:rsidR="004C2FE7" w:rsidRDefault="004C2FE7" w:rsidP="00412382">
                      <w:pPr>
                        <w:rPr>
                          <w:b/>
                          <w:sz w:val="22"/>
                          <w:szCs w:val="22"/>
                        </w:rPr>
                      </w:pPr>
                      <w:r>
                        <w:rPr>
                          <w:b/>
                          <w:sz w:val="22"/>
                          <w:szCs w:val="22"/>
                        </w:rPr>
                        <w:t>Robert Morton-Treasurer</w:t>
                      </w:r>
                    </w:p>
                    <w:p w:rsidR="004C2FE7" w:rsidRPr="001313FB" w:rsidRDefault="001313FB" w:rsidP="00412382">
                      <w:pPr>
                        <w:rPr>
                          <w:i/>
                          <w:sz w:val="22"/>
                          <w:szCs w:val="22"/>
                        </w:rPr>
                      </w:pPr>
                      <w:r>
                        <w:rPr>
                          <w:i/>
                          <w:sz w:val="22"/>
                          <w:szCs w:val="22"/>
                        </w:rPr>
                        <w:t xml:space="preserve">Capital One </w:t>
                      </w:r>
                    </w:p>
                    <w:p w:rsidR="004C2FE7" w:rsidRDefault="004C2FE7" w:rsidP="00412382">
                      <w:pPr>
                        <w:rPr>
                          <w:b/>
                          <w:sz w:val="22"/>
                          <w:szCs w:val="22"/>
                        </w:rPr>
                      </w:pPr>
                      <w:r>
                        <w:rPr>
                          <w:b/>
                          <w:sz w:val="22"/>
                          <w:szCs w:val="22"/>
                        </w:rPr>
                        <w:t>The Honorable Stephanie Bolden</w:t>
                      </w:r>
                    </w:p>
                    <w:p w:rsidR="004C2FE7" w:rsidRPr="001313FB" w:rsidRDefault="004C2FE7" w:rsidP="001313FB">
                      <w:pPr>
                        <w:rPr>
                          <w:i/>
                          <w:sz w:val="22"/>
                          <w:szCs w:val="22"/>
                        </w:rPr>
                      </w:pPr>
                      <w:r>
                        <w:rPr>
                          <w:i/>
                          <w:sz w:val="22"/>
                          <w:szCs w:val="22"/>
                        </w:rPr>
                        <w:t>Delaware General Assembly</w:t>
                      </w:r>
                    </w:p>
                    <w:p w:rsidR="004C2FE7" w:rsidRDefault="00124D10" w:rsidP="00E21786">
                      <w:pPr>
                        <w:ind w:left="720" w:hanging="720"/>
                        <w:rPr>
                          <w:b/>
                          <w:sz w:val="22"/>
                          <w:szCs w:val="22"/>
                        </w:rPr>
                      </w:pPr>
                      <w:r>
                        <w:rPr>
                          <w:b/>
                          <w:sz w:val="22"/>
                          <w:szCs w:val="22"/>
                        </w:rPr>
                        <w:t>Michelle Dawson</w:t>
                      </w:r>
                    </w:p>
                    <w:p w:rsidR="004C2FE7" w:rsidRDefault="004C2FE7" w:rsidP="00E21786">
                      <w:pPr>
                        <w:ind w:left="720" w:hanging="720"/>
                        <w:rPr>
                          <w:i/>
                          <w:sz w:val="22"/>
                          <w:szCs w:val="22"/>
                        </w:rPr>
                      </w:pPr>
                      <w:r>
                        <w:rPr>
                          <w:i/>
                          <w:sz w:val="22"/>
                          <w:szCs w:val="22"/>
                        </w:rPr>
                        <w:t>Catalyst Enterprises</w:t>
                      </w:r>
                    </w:p>
                    <w:p w:rsidR="004C2FE7" w:rsidRPr="007F450B" w:rsidRDefault="004C2FE7" w:rsidP="00412382">
                      <w:pPr>
                        <w:pStyle w:val="ListParagraph"/>
                        <w:rPr>
                          <w:b/>
                        </w:rPr>
                      </w:pPr>
                    </w:p>
                    <w:p w:rsidR="004C2FE7" w:rsidRDefault="004C2FE7" w:rsidP="00412382"/>
                  </w:txbxContent>
                </v:textbox>
                <w10:wrap type="through" anchorx="page" anchory="page"/>
              </v:shape>
            </w:pict>
          </mc:Fallback>
        </mc:AlternateContent>
      </w:r>
      <w:r w:rsidR="00372777">
        <w:rPr>
          <w:rFonts w:ascii="Helvetica" w:hAnsi="Helvetica" w:cs="Tahoma"/>
          <w:noProof/>
          <w:color w:val="595959" w:themeColor="text1" w:themeTint="A6"/>
          <w:sz w:val="36"/>
          <w:szCs w:val="36"/>
        </w:rPr>
        <mc:AlternateContent>
          <mc:Choice Requires="wps">
            <w:drawing>
              <wp:anchor distT="0" distB="0" distL="114300" distR="114300" simplePos="0" relativeHeight="252042240" behindDoc="0" locked="0" layoutInCell="1" allowOverlap="1" wp14:anchorId="48D74C01" wp14:editId="068B9B75">
                <wp:simplePos x="0" y="0"/>
                <wp:positionH relativeFrom="page">
                  <wp:posOffset>457200</wp:posOffset>
                </wp:positionH>
                <wp:positionV relativeFrom="page">
                  <wp:posOffset>1327150</wp:posOffset>
                </wp:positionV>
                <wp:extent cx="5425440" cy="476885"/>
                <wp:effectExtent l="0" t="3175" r="3810" b="0"/>
                <wp:wrapThrough wrapText="bothSides">
                  <wp:wrapPolygon edited="0">
                    <wp:start x="0" y="0"/>
                    <wp:lineTo x="0" y="0"/>
                    <wp:lineTo x="0" y="0"/>
                  </wp:wrapPolygon>
                </wp:wrapThrough>
                <wp:docPr id="9"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Default="004C2FE7" w:rsidP="00412382">
                            <w:pPr>
                              <w:rPr>
                                <w:rFonts w:ascii="Helvetica" w:hAnsi="Helvetica"/>
                                <w:color w:val="FFFFFF" w:themeColor="background1"/>
                                <w:sz w:val="48"/>
                                <w:szCs w:val="48"/>
                              </w:rPr>
                            </w:pPr>
                            <w:r>
                              <w:rPr>
                                <w:rFonts w:ascii="Helvetica" w:hAnsi="Helvetica"/>
                                <w:color w:val="FFFFFF" w:themeColor="background1"/>
                                <w:sz w:val="48"/>
                                <w:szCs w:val="48"/>
                              </w:rPr>
                              <w:t>Board of Directors</w:t>
                            </w:r>
                          </w:p>
                          <w:p w:rsidR="004C2FE7" w:rsidRPr="00D023BC" w:rsidRDefault="004C2FE7" w:rsidP="00412382">
                            <w:pPr>
                              <w:rPr>
                                <w:rFonts w:ascii="Helvetica" w:hAnsi="Helvetica"/>
                                <w:color w:val="FFFFFF" w:themeColor="background1"/>
                                <w:sz w:val="48"/>
                                <w:szCs w:val="4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D74C01" id="Text Box 255" o:spid="_x0000_s1065" type="#_x0000_t202" style="position:absolute;margin-left:36pt;margin-top:104.5pt;width:427.2pt;height:37.55pt;z-index:25204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VWpuwIAAMM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ylGgvZQoke2N+hO7lEUxzY/46AzuPYwwEWzBwPU2cWqh3tZfdNIyGVLxYbdKiXHltEa+IX2pX/x&#10;dMLRFmQ9fpQ1OKJbIx3QvlG9TR6kAwE61OnpVBtLpoLDmEQxIWCqwEbmsyRx5HyaHV8PSpv3TPbI&#10;LnKsoPYOne7utbFsaHa8Yp0JWfKuc/XvxLMDuDidgG94am2WhSvnzzRIV8kqIR6JZiuPBEXh3ZZL&#10;4s3KcB4X74rlsgh/Wb8hyVpe10xYN0dpheTPSncQ+SSKk7i07Hht4SwlrTbrZafQjoK0S/e5nIPl&#10;fM1/TsMlAWJ5EVIYkeAuSr1ylsw9UpLYS+dB4gVhepfOApKSonwe0j0X7N9DQiOoLo7iSUxn0i9i&#10;C9z3Ojaa9dzA8Oh4n+PkdIlmVoIrUbvSGsq7aX2RCkv/nAoo97HQTrBWo5NazX69d73xLj02wlrW&#10;TyBhJUFhIEaYfLBopfqB0QhTJMf6+5YqhlH3QUAbpKHTrHEbEs8jeKMuLetLCxUVQOXYYDQtl2Ya&#10;VdtB8U0LnqbGE/IWWqfhTtW2xyZWh4aDSeGCO0w1O4ou9+7WefYufgMAAP//AwBQSwMEFAAGAAgA&#10;AAAhAGVR3J3fAAAACgEAAA8AAABkcnMvZG93bnJldi54bWxMj81OwzAQhO9IfQdrkXqjdqNQmjRO&#10;VYF6BVF+pN7ceJtExOsodpvw9iwnuO3ujGa/KbaT68QVh9B60rBcKBBIlbct1Rre3/Z3axAhGrKm&#10;84QavjHAtpzdFCa3fqRXvB5iLTiEQm40NDH2uZShatCZsPA9EmtnPzgTeR1qaQczcrjrZKLUSjrT&#10;En9oTI+PDVZfh4vT8PF8Pn6m6qV+cvf96CclyWVS6/nttNuAiDjFPzP84jM6lMx08heyQXQaHhKu&#10;EjUkKuOBDVmySkGc+LJOlyDLQv6vUP4AAAD//wMAUEsBAi0AFAAGAAgAAAAhALaDOJL+AAAA4QEA&#10;ABMAAAAAAAAAAAAAAAAAAAAAAFtDb250ZW50X1R5cGVzXS54bWxQSwECLQAUAAYACAAAACEAOP0h&#10;/9YAAACUAQAACwAAAAAAAAAAAAAAAAAvAQAAX3JlbHMvLnJlbHNQSwECLQAUAAYACAAAACEAu8VV&#10;qbsCAADDBQAADgAAAAAAAAAAAAAAAAAuAgAAZHJzL2Uyb0RvYy54bWxQSwECLQAUAAYACAAAACEA&#10;ZVHcnd8AAAAKAQAADwAAAAAAAAAAAAAAAAAVBQAAZHJzL2Rvd25yZXYueG1sUEsFBgAAAAAEAAQA&#10;8wAAACEGAAAAAA==&#10;" filled="f" stroked="f">
                <v:textbox>
                  <w:txbxContent>
                    <w:p w:rsidR="004C2FE7" w:rsidRDefault="004C2FE7" w:rsidP="00412382">
                      <w:pPr>
                        <w:rPr>
                          <w:rFonts w:ascii="Helvetica" w:hAnsi="Helvetica"/>
                          <w:color w:val="FFFFFF" w:themeColor="background1"/>
                          <w:sz w:val="48"/>
                          <w:szCs w:val="48"/>
                        </w:rPr>
                      </w:pPr>
                      <w:r>
                        <w:rPr>
                          <w:rFonts w:ascii="Helvetica" w:hAnsi="Helvetica"/>
                          <w:color w:val="FFFFFF" w:themeColor="background1"/>
                          <w:sz w:val="48"/>
                          <w:szCs w:val="48"/>
                        </w:rPr>
                        <w:t>Board of Directors</w:t>
                      </w:r>
                    </w:p>
                    <w:p w:rsidR="004C2FE7" w:rsidRPr="00D023BC" w:rsidRDefault="004C2FE7" w:rsidP="00412382">
                      <w:pPr>
                        <w:rPr>
                          <w:rFonts w:ascii="Helvetica" w:hAnsi="Helvetica"/>
                          <w:color w:val="FFFFFF" w:themeColor="background1"/>
                          <w:sz w:val="48"/>
                          <w:szCs w:val="48"/>
                        </w:rPr>
                      </w:pPr>
                    </w:p>
                  </w:txbxContent>
                </v:textbox>
                <w10:wrap type="through" anchorx="page" anchory="page"/>
              </v:shape>
            </w:pict>
          </mc:Fallback>
        </mc:AlternateContent>
      </w:r>
      <w:r w:rsidR="00625BF8">
        <w:rPr>
          <w:rFonts w:ascii="Helvetica" w:hAnsi="Helvetica" w:cs="Tahoma"/>
          <w:color w:val="595959" w:themeColor="text1" w:themeTint="A6"/>
          <w:sz w:val="36"/>
          <w:szCs w:val="36"/>
        </w:rPr>
        <w:br w:type="page"/>
      </w:r>
      <w:r w:rsidR="00962D6F">
        <w:rPr>
          <w:noProof/>
        </w:rPr>
        <w:lastRenderedPageBreak/>
        <w:drawing>
          <wp:anchor distT="0" distB="0" distL="114300" distR="114300" simplePos="0" relativeHeight="252058624" behindDoc="0" locked="0" layoutInCell="1" allowOverlap="1" wp14:anchorId="34D789DB" wp14:editId="4BD072CC">
            <wp:simplePos x="0" y="0"/>
            <wp:positionH relativeFrom="page">
              <wp:posOffset>228600</wp:posOffset>
            </wp:positionH>
            <wp:positionV relativeFrom="page">
              <wp:posOffset>227965</wp:posOffset>
            </wp:positionV>
            <wp:extent cx="7309485" cy="6646545"/>
            <wp:effectExtent l="0" t="0" r="5715" b="8255"/>
            <wp:wrapThrough wrapText="bothSides">
              <wp:wrapPolygon edited="0">
                <wp:start x="0" y="0"/>
                <wp:lineTo x="0" y="21544"/>
                <wp:lineTo x="21542" y="21544"/>
                <wp:lineTo x="21542" y="0"/>
                <wp:lineTo x="0" y="0"/>
              </wp:wrapPolygon>
            </wp:wrapThrough>
            <wp:docPr id="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309485" cy="6646545"/>
                    </a:xfrm>
                    <a:prstGeom prst="rect">
                      <a:avLst/>
                    </a:prstGeom>
                    <a:noFill/>
                    <a:ln>
                      <a:noFill/>
                    </a:ln>
                  </pic:spPr>
                </pic:pic>
              </a:graphicData>
            </a:graphic>
          </wp:anchor>
        </w:drawing>
      </w:r>
      <w:r w:rsidR="00962D6F">
        <w:rPr>
          <w:noProof/>
        </w:rPr>
        <w:drawing>
          <wp:anchor distT="0" distB="0" distL="114300" distR="114300" simplePos="0" relativeHeight="252056576" behindDoc="0" locked="0" layoutInCell="1" allowOverlap="1" wp14:anchorId="16D0C697" wp14:editId="625F5776">
            <wp:simplePos x="0" y="0"/>
            <wp:positionH relativeFrom="page">
              <wp:posOffset>227965</wp:posOffset>
            </wp:positionH>
            <wp:positionV relativeFrom="page">
              <wp:posOffset>7101840</wp:posOffset>
            </wp:positionV>
            <wp:extent cx="7315835" cy="2727960"/>
            <wp:effectExtent l="0" t="0" r="0" b="0"/>
            <wp:wrapThrough wrapText="bothSides">
              <wp:wrapPolygon edited="0">
                <wp:start x="0" y="0"/>
                <wp:lineTo x="0" y="21318"/>
                <wp:lineTo x="21523" y="21318"/>
                <wp:lineTo x="21523" y="0"/>
                <wp:lineTo x="0" y="0"/>
              </wp:wrapPolygon>
            </wp:wrapThrough>
            <wp:docPr id="2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15835" cy="2727960"/>
                    </a:xfrm>
                    <a:prstGeom prst="rect">
                      <a:avLst/>
                    </a:prstGeom>
                    <a:noFill/>
                    <a:ln>
                      <a:noFill/>
                    </a:ln>
                  </pic:spPr>
                </pic:pic>
              </a:graphicData>
            </a:graphic>
          </wp:anchor>
        </w:drawing>
      </w:r>
      <w:r w:rsidR="00372777">
        <w:rPr>
          <w:noProof/>
        </w:rPr>
        <mc:AlternateContent>
          <mc:Choice Requires="wps">
            <w:drawing>
              <wp:anchor distT="0" distB="0" distL="114300" distR="114300" simplePos="0" relativeHeight="252077056" behindDoc="0" locked="0" layoutInCell="1" allowOverlap="1" wp14:anchorId="7EAB2414" wp14:editId="069407C8">
                <wp:simplePos x="0" y="0"/>
                <wp:positionH relativeFrom="page">
                  <wp:posOffset>2628900</wp:posOffset>
                </wp:positionH>
                <wp:positionV relativeFrom="page">
                  <wp:posOffset>8228965</wp:posOffset>
                </wp:positionV>
                <wp:extent cx="2514600" cy="1107440"/>
                <wp:effectExtent l="0" t="0" r="0" b="0"/>
                <wp:wrapThrough wrapText="bothSides">
                  <wp:wrapPolygon edited="0">
                    <wp:start x="0" y="0"/>
                    <wp:lineTo x="0" y="0"/>
                    <wp:lineTo x="0" y="0"/>
                  </wp:wrapPolygon>
                </wp:wrapThrough>
                <wp:docPr id="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10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 xml:space="preserve">Communities </w:t>
                            </w:r>
                            <w:proofErr w:type="gramStart"/>
                            <w:r>
                              <w:rPr>
                                <w:rFonts w:ascii="Helvetica" w:hAnsi="Helvetica"/>
                                <w:b/>
                                <w:color w:val="FFFFFF" w:themeColor="background1"/>
                                <w:sz w:val="18"/>
                                <w:szCs w:val="18"/>
                              </w:rPr>
                              <w:t>In</w:t>
                            </w:r>
                            <w:proofErr w:type="gramEnd"/>
                            <w:r>
                              <w:rPr>
                                <w:rFonts w:ascii="Helvetica" w:hAnsi="Helvetica"/>
                                <w:b/>
                                <w:color w:val="FFFFFF" w:themeColor="background1"/>
                                <w:sz w:val="18"/>
                                <w:szCs w:val="18"/>
                              </w:rPr>
                              <w:t xml:space="preserve"> Schools Delaware </w:t>
                            </w:r>
                          </w:p>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State office</w:t>
                            </w:r>
                          </w:p>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 xml:space="preserve">101 W. </w:t>
                            </w:r>
                            <w:proofErr w:type="spellStart"/>
                            <w:r>
                              <w:rPr>
                                <w:rFonts w:ascii="Helvetica" w:hAnsi="Helvetica"/>
                                <w:b/>
                                <w:color w:val="FFFFFF" w:themeColor="background1"/>
                                <w:sz w:val="18"/>
                                <w:szCs w:val="18"/>
                              </w:rPr>
                              <w:t>Loockerman</w:t>
                            </w:r>
                            <w:proofErr w:type="spellEnd"/>
                            <w:r>
                              <w:rPr>
                                <w:rFonts w:ascii="Helvetica" w:hAnsi="Helvetica"/>
                                <w:b/>
                                <w:color w:val="FFFFFF" w:themeColor="background1"/>
                                <w:sz w:val="18"/>
                                <w:szCs w:val="18"/>
                              </w:rPr>
                              <w:t xml:space="preserve"> St., Suite 2A</w:t>
                            </w:r>
                          </w:p>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Dover, DE 19904</w:t>
                            </w:r>
                          </w:p>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302-678-4929</w:t>
                            </w:r>
                          </w:p>
                          <w:p w:rsidR="004C2FE7" w:rsidRPr="00625BF8" w:rsidRDefault="004C2FE7">
                            <w:pPr>
                              <w:rPr>
                                <w:color w:val="FFFFFF" w:themeColor="background1"/>
                              </w:rPr>
                            </w:pPr>
                            <w:r>
                              <w:rPr>
                                <w:rFonts w:ascii="Helvetica" w:hAnsi="Helvetica"/>
                                <w:b/>
                                <w:color w:val="FFFFFF" w:themeColor="background1"/>
                                <w:sz w:val="18"/>
                                <w:szCs w:val="18"/>
                              </w:rPr>
                              <w:t>www.cisdelaware.org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EAB2414" id="Text Box 272" o:spid="_x0000_s1066" type="#_x0000_t202" style="position:absolute;margin-left:207pt;margin-top:647.95pt;width:198pt;height:87.2pt;z-index:25207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IGuugIAAMQFAAAOAAAAZHJzL2Uyb0RvYy54bWysVNuOmzAQfa/Uf7D8znKpcwGFrLIhVJW2&#10;F2m3H+CACVbBprYT2Fb9945Nbrv7UrXlAdme8Zk5M8ezuB3aBh2Y0lyKFIc3AUZMFLLkYpfir4+5&#10;N8dIGypK2kjBUvzENL5dvn2z6LuERbKWTckUAhChk75LcW1Ml/i+LmrWUn0jOybAWEnVUgNbtfNL&#10;RXtAbxs/CoKp30tVdkoWTGs4zUYjXjr8qmKF+VxVmhnUpBhyM+6v3H9r//5yQZOdol3Ni2Ma9C+y&#10;aCkXEPQMlVFD0V7xV1AtL5TUsjI3hWx9WVW8YI4DsAmDF2weatoxxwWKo7tzmfT/gy0+Hb4oxMsU&#10;RxgJ2kKLHtlg0J0cUDSLbH36Tifg9tCBoxnAAH12XHV3L4tvGgm5rqnYsZVSsq8ZLSG/0N70r66O&#10;ONqCbPuPsoRAdG+kAxoq1driQTkQoEOfns69sckUcBhNQjINwFSALQyDGSGuez5NTtc7pc17Jltk&#10;FylW0HwHTw/32th0aHJysdGEzHnTOAE04tkBOI4nEByuWptNw/XzZxzEm/lmTjwSTTceCbLMW+Vr&#10;4k3zcDbJ3mXrdRb+snFDktS8LJmwYU7aCsmf9e6o8lEVZ3Vp2fDSwtmUtNpt141CBwrazt3nig6W&#10;i5v/PA1XBODyglIYkeAuir18Op95JCcTL54Fcy8I47t4GpCYZPlzSvdcsH+nhPoUx5NoMqrpkvQL&#10;boH7XnOjScsNTI+Gtymen51oYjW4EaVrraG8GddXpbDpX0oB7T412inWinSUqxm2g3sco9asnLey&#10;fAINKwkKAzXC6INFLdUPjHoYIynW3/dUMYyaDwLeQRxanSLjNmQyi2Cjri3bawsVBUCl2GA0Ltdm&#10;nFX7TvFdDZHGlyfkCt5OxZ2qL1kdXxyMCkfuONbsLLreO6/L8F3+BgAA//8DAFBLAwQUAAYACAAA&#10;ACEARbFk5+AAAAANAQAADwAAAGRycy9kb3ducmV2LnhtbEyPzU7DMBCE70i8g7WVuFE7JS1NGqdC&#10;IK6glh+Jmxtvk4h4HcVuE96e5USPOzOa/abYTq4TZxxC60lDMlcgkCpvW6o1vL89365BhGjIms4T&#10;avjBANvy+qowufUj7fC8j7XgEgq50dDE2OdShqpBZ8Lc90jsHf3gTORzqKUdzMjlrpMLpVbSmZb4&#10;Q2N6fGyw+t6fnIaPl+PXZ6pe6ye37Ec/KUkuk1rfzKaHDYiIU/wPwx8+o0PJTAd/IhtEpyFNUt4S&#10;2VhkywwER9aJYunAUnqv7kCWhbxcUf4CAAD//wMAUEsBAi0AFAAGAAgAAAAhALaDOJL+AAAA4QEA&#10;ABMAAAAAAAAAAAAAAAAAAAAAAFtDb250ZW50X1R5cGVzXS54bWxQSwECLQAUAAYACAAAACEAOP0h&#10;/9YAAACUAQAACwAAAAAAAAAAAAAAAAAvAQAAX3JlbHMvLnJlbHNQSwECLQAUAAYACAAAACEA5sSB&#10;rroCAADEBQAADgAAAAAAAAAAAAAAAAAuAgAAZHJzL2Uyb0RvYy54bWxQSwECLQAUAAYACAAAACEA&#10;RbFk5+AAAAANAQAADwAAAAAAAAAAAAAAAAAUBQAAZHJzL2Rvd25yZXYueG1sUEsFBgAAAAAEAAQA&#10;8wAAACEGAAAAAA==&#10;" filled="f" stroked="f">
                <v:textbox>
                  <w:txbxContent>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 xml:space="preserve">Communities </w:t>
                      </w:r>
                      <w:proofErr w:type="gramStart"/>
                      <w:r>
                        <w:rPr>
                          <w:rFonts w:ascii="Helvetica" w:hAnsi="Helvetica"/>
                          <w:b/>
                          <w:color w:val="FFFFFF" w:themeColor="background1"/>
                          <w:sz w:val="18"/>
                          <w:szCs w:val="18"/>
                        </w:rPr>
                        <w:t>In</w:t>
                      </w:r>
                      <w:proofErr w:type="gramEnd"/>
                      <w:r>
                        <w:rPr>
                          <w:rFonts w:ascii="Helvetica" w:hAnsi="Helvetica"/>
                          <w:b/>
                          <w:color w:val="FFFFFF" w:themeColor="background1"/>
                          <w:sz w:val="18"/>
                          <w:szCs w:val="18"/>
                        </w:rPr>
                        <w:t xml:space="preserve"> Schools Delaware </w:t>
                      </w:r>
                    </w:p>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State office</w:t>
                      </w:r>
                    </w:p>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 xml:space="preserve">101 W. </w:t>
                      </w:r>
                      <w:proofErr w:type="spellStart"/>
                      <w:r>
                        <w:rPr>
                          <w:rFonts w:ascii="Helvetica" w:hAnsi="Helvetica"/>
                          <w:b/>
                          <w:color w:val="FFFFFF" w:themeColor="background1"/>
                          <w:sz w:val="18"/>
                          <w:szCs w:val="18"/>
                        </w:rPr>
                        <w:t>Loockerman</w:t>
                      </w:r>
                      <w:proofErr w:type="spellEnd"/>
                      <w:r>
                        <w:rPr>
                          <w:rFonts w:ascii="Helvetica" w:hAnsi="Helvetica"/>
                          <w:b/>
                          <w:color w:val="FFFFFF" w:themeColor="background1"/>
                          <w:sz w:val="18"/>
                          <w:szCs w:val="18"/>
                        </w:rPr>
                        <w:t xml:space="preserve"> St., Suite 2A</w:t>
                      </w:r>
                    </w:p>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Dover, DE 19904</w:t>
                      </w:r>
                    </w:p>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302-678-4929</w:t>
                      </w:r>
                    </w:p>
                    <w:p w:rsidR="004C2FE7" w:rsidRPr="00625BF8" w:rsidRDefault="004C2FE7">
                      <w:pPr>
                        <w:rPr>
                          <w:color w:val="FFFFFF" w:themeColor="background1"/>
                        </w:rPr>
                      </w:pPr>
                      <w:r>
                        <w:rPr>
                          <w:rFonts w:ascii="Helvetica" w:hAnsi="Helvetica"/>
                          <w:b/>
                          <w:color w:val="FFFFFF" w:themeColor="background1"/>
                          <w:sz w:val="18"/>
                          <w:szCs w:val="18"/>
                        </w:rPr>
                        <w:t>www.cisdelaware.org</w:t>
                      </w:r>
                    </w:p>
                  </w:txbxContent>
                </v:textbox>
                <w10:wrap type="through" anchorx="page" anchory="page"/>
              </v:shape>
            </w:pict>
          </mc:Fallback>
        </mc:AlternateContent>
      </w:r>
      <w:r w:rsidR="00625BF8">
        <w:rPr>
          <w:noProof/>
        </w:rPr>
        <w:drawing>
          <wp:anchor distT="0" distB="0" distL="114300" distR="114300" simplePos="0" relativeHeight="252063744" behindDoc="0" locked="0" layoutInCell="1" allowOverlap="1" wp14:anchorId="77FB4883" wp14:editId="7E19C704">
            <wp:simplePos x="0" y="0"/>
            <wp:positionH relativeFrom="page">
              <wp:posOffset>2628900</wp:posOffset>
            </wp:positionH>
            <wp:positionV relativeFrom="page">
              <wp:posOffset>5896610</wp:posOffset>
            </wp:positionV>
            <wp:extent cx="2514600" cy="2068195"/>
            <wp:effectExtent l="0" t="0" r="0" b="0"/>
            <wp:wrapThrough wrapText="bothSides">
              <wp:wrapPolygon edited="0">
                <wp:start x="0" y="0"/>
                <wp:lineTo x="0" y="21222"/>
                <wp:lineTo x="21382" y="21222"/>
                <wp:lineTo x="21382" y="0"/>
                <wp:lineTo x="0" y="0"/>
              </wp:wrapPolygon>
            </wp:wrapThrough>
            <wp:docPr id="2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14600" cy="2068195"/>
                    </a:xfrm>
                    <a:prstGeom prst="rect">
                      <a:avLst/>
                    </a:prstGeom>
                    <a:noFill/>
                    <a:ln>
                      <a:noFill/>
                    </a:ln>
                  </pic:spPr>
                </pic:pic>
              </a:graphicData>
            </a:graphic>
          </wp:anchor>
        </w:drawing>
      </w:r>
      <w:r w:rsidR="00625BF8">
        <w:rPr>
          <w:noProof/>
        </w:rPr>
        <w:drawing>
          <wp:anchor distT="0" distB="0" distL="114300" distR="114300" simplePos="0" relativeHeight="252076032" behindDoc="0" locked="0" layoutInCell="1" allowOverlap="1" wp14:anchorId="3DF4E75A" wp14:editId="775C4E1F">
            <wp:simplePos x="0" y="0"/>
            <wp:positionH relativeFrom="page">
              <wp:posOffset>3201670</wp:posOffset>
            </wp:positionH>
            <wp:positionV relativeFrom="page">
              <wp:posOffset>6346825</wp:posOffset>
            </wp:positionV>
            <wp:extent cx="1368425" cy="1104900"/>
            <wp:effectExtent l="0" t="0" r="3175" b="12700"/>
            <wp:wrapThrough wrapText="bothSides">
              <wp:wrapPolygon edited="0">
                <wp:start x="3207" y="0"/>
                <wp:lineTo x="0" y="6455"/>
                <wp:lineTo x="0" y="21352"/>
                <wp:lineTo x="17641" y="21352"/>
                <wp:lineTo x="21249" y="17379"/>
                <wp:lineTo x="21249" y="13903"/>
                <wp:lineTo x="8820" y="7945"/>
                <wp:lineTo x="7217" y="3476"/>
                <wp:lineTo x="5613" y="0"/>
                <wp:lineTo x="3207" y="0"/>
              </wp:wrapPolygon>
            </wp:wrapThrough>
            <wp:docPr id="2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68425" cy="1104900"/>
                    </a:xfrm>
                    <a:prstGeom prst="rect">
                      <a:avLst/>
                    </a:prstGeom>
                    <a:noFill/>
                    <a:ln>
                      <a:noFill/>
                    </a:ln>
                  </pic:spPr>
                </pic:pic>
              </a:graphicData>
            </a:graphic>
          </wp:anchor>
        </w:drawing>
      </w:r>
      <w:r w:rsidR="00625BF8">
        <w:rPr>
          <w:noProof/>
        </w:rPr>
        <w:drawing>
          <wp:anchor distT="0" distB="0" distL="114300" distR="114300" simplePos="0" relativeHeight="252059648" behindDoc="0" locked="0" layoutInCell="1" allowOverlap="1" wp14:anchorId="2B2DE0B7" wp14:editId="1A12A439">
            <wp:simplePos x="0" y="0"/>
            <wp:positionH relativeFrom="page">
              <wp:posOffset>3728720</wp:posOffset>
            </wp:positionH>
            <wp:positionV relativeFrom="page">
              <wp:posOffset>3296920</wp:posOffset>
            </wp:positionV>
            <wp:extent cx="314960" cy="7315200"/>
            <wp:effectExtent l="5080" t="0" r="0" b="0"/>
            <wp:wrapThrough wrapText="bothSides">
              <wp:wrapPolygon edited="0">
                <wp:start x="348" y="21615"/>
                <wp:lineTo x="19510" y="21615"/>
                <wp:lineTo x="19510" y="90"/>
                <wp:lineTo x="348" y="90"/>
                <wp:lineTo x="348" y="21615"/>
              </wp:wrapPolygon>
            </wp:wrapThrough>
            <wp:docPr id="27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14960" cy="7315200"/>
                    </a:xfrm>
                    <a:prstGeom prst="rect">
                      <a:avLst/>
                    </a:prstGeom>
                    <a:noFill/>
                    <a:ln>
                      <a:noFill/>
                    </a:ln>
                  </pic:spPr>
                </pic:pic>
              </a:graphicData>
            </a:graphic>
          </wp:anchor>
        </w:drawing>
      </w:r>
      <w:bookmarkEnd w:id="3"/>
      <w:bookmarkEnd w:id="4"/>
      <w:bookmarkEnd w:id="5"/>
    </w:p>
    <w:sectPr w:rsidR="00A76CC2" w:rsidRPr="0014307F" w:rsidSect="00B60541">
      <w:type w:val="continuous"/>
      <w:pgSz w:w="12240" w:h="15840"/>
      <w:pgMar w:top="360" w:right="360" w:bottom="360" w:left="36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2FE7" w:rsidRDefault="004C2FE7" w:rsidP="00DC65F1">
      <w:r>
        <w:separator/>
      </w:r>
    </w:p>
  </w:endnote>
  <w:endnote w:type="continuationSeparator" w:id="0">
    <w:p w:rsidR="004C2FE7" w:rsidRDefault="004C2FE7" w:rsidP="00DC65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4D"/>
    <w:family w:val="roman"/>
    <w:notTrueType/>
    <w:pitch w:val="default"/>
    <w:sig w:usb0="03000000"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2FE7" w:rsidRDefault="005F71DC" w:rsidP="00BF30F8">
    <w:pPr>
      <w:pStyle w:val="Footer"/>
      <w:framePr w:wrap="around" w:vAnchor="text" w:hAnchor="margin" w:xAlign="center" w:y="1"/>
      <w:rPr>
        <w:rStyle w:val="PageNumber"/>
      </w:rPr>
    </w:pPr>
    <w:r>
      <w:rPr>
        <w:rStyle w:val="PageNumber"/>
      </w:rPr>
      <w:fldChar w:fldCharType="begin"/>
    </w:r>
    <w:r w:rsidR="004C2FE7">
      <w:rPr>
        <w:rStyle w:val="PageNumber"/>
      </w:rPr>
      <w:instrText xml:space="preserve">PAGE  </w:instrText>
    </w:r>
    <w:r>
      <w:rPr>
        <w:rStyle w:val="PageNumber"/>
      </w:rPr>
      <w:fldChar w:fldCharType="end"/>
    </w:r>
  </w:p>
  <w:p w:rsidR="004C2FE7" w:rsidRDefault="004C2FE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2FE7" w:rsidRDefault="005F71DC" w:rsidP="00BF30F8">
    <w:pPr>
      <w:pStyle w:val="Footer"/>
      <w:framePr w:wrap="around" w:vAnchor="text" w:hAnchor="margin" w:xAlign="center" w:y="1"/>
      <w:rPr>
        <w:rStyle w:val="PageNumber"/>
      </w:rPr>
    </w:pPr>
    <w:r>
      <w:rPr>
        <w:rStyle w:val="PageNumber"/>
      </w:rPr>
      <w:fldChar w:fldCharType="begin"/>
    </w:r>
    <w:r w:rsidR="004C2FE7">
      <w:rPr>
        <w:rStyle w:val="PageNumber"/>
      </w:rPr>
      <w:instrText xml:space="preserve">PAGE  </w:instrText>
    </w:r>
    <w:r>
      <w:rPr>
        <w:rStyle w:val="PageNumber"/>
      </w:rPr>
      <w:fldChar w:fldCharType="separate"/>
    </w:r>
    <w:r w:rsidR="00031F24">
      <w:rPr>
        <w:rStyle w:val="PageNumber"/>
        <w:noProof/>
      </w:rPr>
      <w:t>14</w:t>
    </w:r>
    <w:r>
      <w:rPr>
        <w:rStyle w:val="PageNumber"/>
      </w:rPr>
      <w:fldChar w:fldCharType="end"/>
    </w:r>
  </w:p>
  <w:p w:rsidR="004C2FE7" w:rsidRDefault="004C2FE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2FE7" w:rsidRDefault="004C2FE7" w:rsidP="00DC65F1">
      <w:r>
        <w:separator/>
      </w:r>
    </w:p>
  </w:footnote>
  <w:footnote w:type="continuationSeparator" w:id="0">
    <w:p w:rsidR="004C2FE7" w:rsidRDefault="004C2FE7" w:rsidP="00DC65F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2793C78"/>
    <w:multiLevelType w:val="hybridMultilevel"/>
    <w:tmpl w:val="E158923C"/>
    <w:lvl w:ilvl="0" w:tplc="85E63DD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9B907DE"/>
    <w:multiLevelType w:val="hybridMultilevel"/>
    <w:tmpl w:val="0B3C38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8307C64"/>
    <w:multiLevelType w:val="hybridMultilevel"/>
    <w:tmpl w:val="99886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55297">
      <o:colormenu v:ext="edit" fillcolor="none [662]"/>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s>
  <w:rsids>
    <w:rsidRoot w:val="00E43BA1"/>
    <w:rsid w:val="00002430"/>
    <w:rsid w:val="000213C1"/>
    <w:rsid w:val="00025AE9"/>
    <w:rsid w:val="00031F24"/>
    <w:rsid w:val="0003268B"/>
    <w:rsid w:val="000372C2"/>
    <w:rsid w:val="00040931"/>
    <w:rsid w:val="000452B1"/>
    <w:rsid w:val="0005342C"/>
    <w:rsid w:val="00053C04"/>
    <w:rsid w:val="000576AF"/>
    <w:rsid w:val="000A5A45"/>
    <w:rsid w:val="000B143F"/>
    <w:rsid w:val="000B3082"/>
    <w:rsid w:val="000C6FD9"/>
    <w:rsid w:val="000D6808"/>
    <w:rsid w:val="001035C9"/>
    <w:rsid w:val="00103C7F"/>
    <w:rsid w:val="001157A4"/>
    <w:rsid w:val="0011641F"/>
    <w:rsid w:val="00123B38"/>
    <w:rsid w:val="00124D10"/>
    <w:rsid w:val="001313FB"/>
    <w:rsid w:val="0014307F"/>
    <w:rsid w:val="001446D5"/>
    <w:rsid w:val="001525C6"/>
    <w:rsid w:val="0016494F"/>
    <w:rsid w:val="00190808"/>
    <w:rsid w:val="001A0624"/>
    <w:rsid w:val="001A59DA"/>
    <w:rsid w:val="001B188D"/>
    <w:rsid w:val="001C41E0"/>
    <w:rsid w:val="001D31C9"/>
    <w:rsid w:val="001D4650"/>
    <w:rsid w:val="001E6FF7"/>
    <w:rsid w:val="001F3897"/>
    <w:rsid w:val="00203B60"/>
    <w:rsid w:val="00204164"/>
    <w:rsid w:val="00216532"/>
    <w:rsid w:val="002230D0"/>
    <w:rsid w:val="002670D3"/>
    <w:rsid w:val="002915AB"/>
    <w:rsid w:val="002946A3"/>
    <w:rsid w:val="002B4685"/>
    <w:rsid w:val="002C4578"/>
    <w:rsid w:val="00311C67"/>
    <w:rsid w:val="00324DD0"/>
    <w:rsid w:val="00347320"/>
    <w:rsid w:val="0035001D"/>
    <w:rsid w:val="00353368"/>
    <w:rsid w:val="003556D4"/>
    <w:rsid w:val="003561DF"/>
    <w:rsid w:val="003670E1"/>
    <w:rsid w:val="00372777"/>
    <w:rsid w:val="00373C54"/>
    <w:rsid w:val="003A2E3C"/>
    <w:rsid w:val="003B145B"/>
    <w:rsid w:val="003B2474"/>
    <w:rsid w:val="003B34F8"/>
    <w:rsid w:val="003C5027"/>
    <w:rsid w:val="003E7F29"/>
    <w:rsid w:val="003F23B7"/>
    <w:rsid w:val="003F4A46"/>
    <w:rsid w:val="003F55F7"/>
    <w:rsid w:val="00401377"/>
    <w:rsid w:val="00412382"/>
    <w:rsid w:val="0041274C"/>
    <w:rsid w:val="00415234"/>
    <w:rsid w:val="00417C75"/>
    <w:rsid w:val="00425773"/>
    <w:rsid w:val="004518A9"/>
    <w:rsid w:val="00460382"/>
    <w:rsid w:val="004641DA"/>
    <w:rsid w:val="004672F7"/>
    <w:rsid w:val="004A23BA"/>
    <w:rsid w:val="004C2FE7"/>
    <w:rsid w:val="004C3E3D"/>
    <w:rsid w:val="004D7D40"/>
    <w:rsid w:val="004E6EB1"/>
    <w:rsid w:val="004F2510"/>
    <w:rsid w:val="005130E9"/>
    <w:rsid w:val="00537D50"/>
    <w:rsid w:val="00544593"/>
    <w:rsid w:val="00560F91"/>
    <w:rsid w:val="0056452B"/>
    <w:rsid w:val="00567E77"/>
    <w:rsid w:val="00574F8B"/>
    <w:rsid w:val="00576B84"/>
    <w:rsid w:val="005A1993"/>
    <w:rsid w:val="005A66D1"/>
    <w:rsid w:val="005B7CAC"/>
    <w:rsid w:val="005E0CA5"/>
    <w:rsid w:val="005E43E9"/>
    <w:rsid w:val="005F39DA"/>
    <w:rsid w:val="005F71DC"/>
    <w:rsid w:val="00613D6F"/>
    <w:rsid w:val="00620192"/>
    <w:rsid w:val="00621B2D"/>
    <w:rsid w:val="00622DA1"/>
    <w:rsid w:val="00625BF8"/>
    <w:rsid w:val="00633EDF"/>
    <w:rsid w:val="006438E3"/>
    <w:rsid w:val="00661207"/>
    <w:rsid w:val="00695323"/>
    <w:rsid w:val="00697147"/>
    <w:rsid w:val="006A394F"/>
    <w:rsid w:val="006B2901"/>
    <w:rsid w:val="006C63F7"/>
    <w:rsid w:val="006F1829"/>
    <w:rsid w:val="00702805"/>
    <w:rsid w:val="00704ACA"/>
    <w:rsid w:val="00735AD2"/>
    <w:rsid w:val="0075238B"/>
    <w:rsid w:val="00767575"/>
    <w:rsid w:val="007A3BA2"/>
    <w:rsid w:val="007B68E9"/>
    <w:rsid w:val="007F450B"/>
    <w:rsid w:val="008333B1"/>
    <w:rsid w:val="00833E9D"/>
    <w:rsid w:val="00842180"/>
    <w:rsid w:val="00856EB6"/>
    <w:rsid w:val="008609BB"/>
    <w:rsid w:val="00860B9A"/>
    <w:rsid w:val="008754A4"/>
    <w:rsid w:val="00877B61"/>
    <w:rsid w:val="00880848"/>
    <w:rsid w:val="00897137"/>
    <w:rsid w:val="008A1CB9"/>
    <w:rsid w:val="008B3F88"/>
    <w:rsid w:val="008D63CB"/>
    <w:rsid w:val="008E4E1C"/>
    <w:rsid w:val="00912835"/>
    <w:rsid w:val="00915A9C"/>
    <w:rsid w:val="009617AA"/>
    <w:rsid w:val="00962D6F"/>
    <w:rsid w:val="00966451"/>
    <w:rsid w:val="00987BDD"/>
    <w:rsid w:val="0099388C"/>
    <w:rsid w:val="00994D95"/>
    <w:rsid w:val="009B7084"/>
    <w:rsid w:val="009C4971"/>
    <w:rsid w:val="009C6D8F"/>
    <w:rsid w:val="009E0D83"/>
    <w:rsid w:val="009F2C60"/>
    <w:rsid w:val="009F488D"/>
    <w:rsid w:val="009F635F"/>
    <w:rsid w:val="009F7234"/>
    <w:rsid w:val="00A10116"/>
    <w:rsid w:val="00A6172B"/>
    <w:rsid w:val="00A61EBA"/>
    <w:rsid w:val="00A6527D"/>
    <w:rsid w:val="00A75634"/>
    <w:rsid w:val="00A76CC2"/>
    <w:rsid w:val="00AB6BFF"/>
    <w:rsid w:val="00AC433B"/>
    <w:rsid w:val="00AE05A2"/>
    <w:rsid w:val="00AE3CBF"/>
    <w:rsid w:val="00B13ACA"/>
    <w:rsid w:val="00B32BC9"/>
    <w:rsid w:val="00B461BC"/>
    <w:rsid w:val="00B60541"/>
    <w:rsid w:val="00B646E4"/>
    <w:rsid w:val="00B7571F"/>
    <w:rsid w:val="00BB05F0"/>
    <w:rsid w:val="00BD68CD"/>
    <w:rsid w:val="00BF2727"/>
    <w:rsid w:val="00BF30F8"/>
    <w:rsid w:val="00C0732F"/>
    <w:rsid w:val="00C2334F"/>
    <w:rsid w:val="00C3623E"/>
    <w:rsid w:val="00C61DA5"/>
    <w:rsid w:val="00C63427"/>
    <w:rsid w:val="00C70F62"/>
    <w:rsid w:val="00C71517"/>
    <w:rsid w:val="00C71B20"/>
    <w:rsid w:val="00C92A28"/>
    <w:rsid w:val="00C96E22"/>
    <w:rsid w:val="00CA006E"/>
    <w:rsid w:val="00CB7B2B"/>
    <w:rsid w:val="00CD4934"/>
    <w:rsid w:val="00CD55A7"/>
    <w:rsid w:val="00CE21AD"/>
    <w:rsid w:val="00CE77D7"/>
    <w:rsid w:val="00D023BC"/>
    <w:rsid w:val="00D11223"/>
    <w:rsid w:val="00DA1D17"/>
    <w:rsid w:val="00DA2205"/>
    <w:rsid w:val="00DA6889"/>
    <w:rsid w:val="00DB5736"/>
    <w:rsid w:val="00DC65F1"/>
    <w:rsid w:val="00DD530B"/>
    <w:rsid w:val="00DE28F2"/>
    <w:rsid w:val="00DF4732"/>
    <w:rsid w:val="00E02A97"/>
    <w:rsid w:val="00E145D2"/>
    <w:rsid w:val="00E1579E"/>
    <w:rsid w:val="00E21786"/>
    <w:rsid w:val="00E2559E"/>
    <w:rsid w:val="00E36B07"/>
    <w:rsid w:val="00E43BA1"/>
    <w:rsid w:val="00E45937"/>
    <w:rsid w:val="00E45FC6"/>
    <w:rsid w:val="00E6093E"/>
    <w:rsid w:val="00E61C2E"/>
    <w:rsid w:val="00E71C57"/>
    <w:rsid w:val="00E74DE1"/>
    <w:rsid w:val="00E87B4F"/>
    <w:rsid w:val="00E87DD1"/>
    <w:rsid w:val="00EB3266"/>
    <w:rsid w:val="00EC49B3"/>
    <w:rsid w:val="00EC57D9"/>
    <w:rsid w:val="00ED1218"/>
    <w:rsid w:val="00EF4372"/>
    <w:rsid w:val="00EF4BA6"/>
    <w:rsid w:val="00F008A7"/>
    <w:rsid w:val="00F217AE"/>
    <w:rsid w:val="00F2446C"/>
    <w:rsid w:val="00F40CFD"/>
    <w:rsid w:val="00F518F1"/>
    <w:rsid w:val="00F662C2"/>
    <w:rsid w:val="00F90F9F"/>
    <w:rsid w:val="00FA141A"/>
    <w:rsid w:val="00FA3814"/>
    <w:rsid w:val="00FA3A6D"/>
    <w:rsid w:val="00FC484E"/>
    <w:rsid w:val="00FF1A8D"/>
    <w:rsid w:val="00FF47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5297">
      <o:colormenu v:ext="edit" fillcolor="none [662]"/>
    </o:shapedefaults>
    <o:shapelayout v:ext="edit">
      <o:idmap v:ext="edit" data="1"/>
    </o:shapelayout>
  </w:shapeDefaults>
  <w:decimalSymbol w:val="."/>
  <w:listSeparator w:val=","/>
  <w15:docId w15:val="{70450B07-2F30-4360-89AC-600A79B30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08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36B07"/>
    <w:pPr>
      <w:ind w:left="720"/>
      <w:contextualSpacing/>
    </w:pPr>
  </w:style>
  <w:style w:type="paragraph" w:styleId="Footer">
    <w:name w:val="footer"/>
    <w:basedOn w:val="Normal"/>
    <w:link w:val="FooterChar"/>
    <w:uiPriority w:val="99"/>
    <w:unhideWhenUsed/>
    <w:rsid w:val="00DC65F1"/>
    <w:pPr>
      <w:tabs>
        <w:tab w:val="center" w:pos="4320"/>
        <w:tab w:val="right" w:pos="8640"/>
      </w:tabs>
    </w:pPr>
  </w:style>
  <w:style w:type="character" w:customStyle="1" w:styleId="FooterChar">
    <w:name w:val="Footer Char"/>
    <w:basedOn w:val="DefaultParagraphFont"/>
    <w:link w:val="Footer"/>
    <w:uiPriority w:val="99"/>
    <w:rsid w:val="00DC65F1"/>
  </w:style>
  <w:style w:type="character" w:styleId="PageNumber">
    <w:name w:val="page number"/>
    <w:basedOn w:val="DefaultParagraphFont"/>
    <w:uiPriority w:val="99"/>
    <w:semiHidden/>
    <w:unhideWhenUsed/>
    <w:rsid w:val="00DC65F1"/>
  </w:style>
  <w:style w:type="paragraph" w:styleId="BalloonText">
    <w:name w:val="Balloon Text"/>
    <w:basedOn w:val="Normal"/>
    <w:link w:val="BalloonTextChar"/>
    <w:uiPriority w:val="99"/>
    <w:semiHidden/>
    <w:unhideWhenUsed/>
    <w:rsid w:val="008E4E1C"/>
    <w:rPr>
      <w:rFonts w:ascii="Tahoma" w:hAnsi="Tahoma" w:cs="Tahoma"/>
      <w:sz w:val="16"/>
      <w:szCs w:val="16"/>
    </w:rPr>
  </w:style>
  <w:style w:type="character" w:customStyle="1" w:styleId="BalloonTextChar">
    <w:name w:val="Balloon Text Char"/>
    <w:basedOn w:val="DefaultParagraphFont"/>
    <w:link w:val="BalloonText"/>
    <w:uiPriority w:val="99"/>
    <w:semiHidden/>
    <w:rsid w:val="008E4E1C"/>
    <w:rPr>
      <w:rFonts w:ascii="Tahoma" w:hAnsi="Tahoma" w:cs="Tahoma"/>
      <w:sz w:val="16"/>
      <w:szCs w:val="16"/>
    </w:rPr>
  </w:style>
  <w:style w:type="paragraph" w:styleId="NoSpacing">
    <w:name w:val="No Spacing"/>
    <w:uiPriority w:val="1"/>
    <w:qFormat/>
    <w:rsid w:val="00DF4732"/>
    <w:rPr>
      <w:rFonts w:eastAsiaTheme="minorHAnsi"/>
      <w:sz w:val="22"/>
      <w:szCs w:val="22"/>
    </w:rPr>
  </w:style>
  <w:style w:type="paragraph" w:styleId="Header">
    <w:name w:val="header"/>
    <w:basedOn w:val="Normal"/>
    <w:link w:val="HeaderChar"/>
    <w:uiPriority w:val="99"/>
    <w:semiHidden/>
    <w:unhideWhenUsed/>
    <w:rsid w:val="004F2510"/>
    <w:pPr>
      <w:tabs>
        <w:tab w:val="center" w:pos="4680"/>
        <w:tab w:val="right" w:pos="9360"/>
      </w:tabs>
    </w:pPr>
  </w:style>
  <w:style w:type="character" w:customStyle="1" w:styleId="HeaderChar">
    <w:name w:val="Header Char"/>
    <w:basedOn w:val="DefaultParagraphFont"/>
    <w:link w:val="Header"/>
    <w:uiPriority w:val="99"/>
    <w:semiHidden/>
    <w:rsid w:val="004F2510"/>
  </w:style>
  <w:style w:type="table" w:styleId="LightList-Accent3">
    <w:name w:val="Light List Accent 3"/>
    <w:basedOn w:val="TableNormal"/>
    <w:uiPriority w:val="61"/>
    <w:rsid w:val="00025AE9"/>
    <w:rPr>
      <w:sz w:val="22"/>
      <w:szCs w:val="22"/>
      <w:lang w:bidi="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Hyperlink">
    <w:name w:val="Hyperlink"/>
    <w:basedOn w:val="DefaultParagraphFont"/>
    <w:uiPriority w:val="99"/>
    <w:unhideWhenUsed/>
    <w:rsid w:val="00C71517"/>
    <w:rPr>
      <w:color w:val="0000FF" w:themeColor="hyperlink"/>
      <w:u w:val="single"/>
    </w:rPr>
  </w:style>
  <w:style w:type="paragraph" w:customStyle="1" w:styleId="BasicParagraph">
    <w:name w:val="[Basic Paragraph]"/>
    <w:basedOn w:val="Normal"/>
    <w:rsid w:val="00B60541"/>
    <w:pPr>
      <w:widowControl w:val="0"/>
      <w:autoSpaceDE w:val="0"/>
      <w:autoSpaceDN w:val="0"/>
      <w:adjustRightInd w:val="0"/>
      <w:spacing w:line="288" w:lineRule="auto"/>
      <w:textAlignment w:val="center"/>
    </w:pPr>
    <w:rPr>
      <w:rFonts w:ascii="Times-Roman" w:eastAsia="Times New Roman" w:hAnsi="Times-Roman" w:cs="Times New Roman"/>
      <w:color w:val="000000"/>
    </w:rPr>
  </w:style>
  <w:style w:type="character" w:customStyle="1" w:styleId="A3">
    <w:name w:val="A3"/>
    <w:rsid w:val="00B60541"/>
    <w:rPr>
      <w:b/>
      <w:color w:val="005BAC"/>
      <w:sz w:val="38"/>
      <w:szCs w:val="38"/>
    </w:rPr>
  </w:style>
  <w:style w:type="paragraph" w:customStyle="1" w:styleId="Default">
    <w:name w:val="Default"/>
    <w:rsid w:val="00E87DD1"/>
    <w:pPr>
      <w:autoSpaceDE w:val="0"/>
      <w:autoSpaceDN w:val="0"/>
      <w:adjustRightInd w:val="0"/>
    </w:pPr>
    <w:rPr>
      <w:rFonts w:ascii="Times New Roman" w:hAnsi="Times New Roman" w:cs="Times New Roman"/>
      <w:color w:val="000000"/>
    </w:rPr>
  </w:style>
  <w:style w:type="table" w:styleId="TableGrid">
    <w:name w:val="Table Grid"/>
    <w:basedOn w:val="TableNormal"/>
    <w:uiPriority w:val="59"/>
    <w:rsid w:val="00537D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6430078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18" Type="http://schemas.openxmlformats.org/officeDocument/2006/relationships/image" Target="media/image11.jpg"/><Relationship Id="rId26" Type="http://schemas.openxmlformats.org/officeDocument/2006/relationships/footer" Target="footer2.xml"/><Relationship Id="rId39" Type="http://schemas.openxmlformats.org/officeDocument/2006/relationships/chart" Target="charts/chart6.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180.png"/><Relationship Id="rId42"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footer" Target="footer1.xml"/><Relationship Id="rId33" Type="http://schemas.openxmlformats.org/officeDocument/2006/relationships/image" Target="media/image17.png"/><Relationship Id="rId38" Type="http://schemas.openxmlformats.org/officeDocument/2006/relationships/chart" Target="charts/chart6.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g"/><Relationship Id="rId29" Type="http://schemas.openxmlformats.org/officeDocument/2006/relationships/chart" Target="charts/chart3.xml"/><Relationship Id="rId41"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G"/><Relationship Id="rId32" Type="http://schemas.openxmlformats.org/officeDocument/2006/relationships/image" Target="media/image19.png"/><Relationship Id="rId37" Type="http://schemas.openxmlformats.org/officeDocument/2006/relationships/chart" Target="charts/chart5.xml"/><Relationship Id="rId40" Type="http://schemas.openxmlformats.org/officeDocument/2006/relationships/image" Target="media/image21.JP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chart" Target="charts/chart2.xml"/><Relationship Id="rId36" Type="http://schemas.openxmlformats.org/officeDocument/2006/relationships/chart" Target="charts/chart5.xml"/><Relationship Id="rId10" Type="http://schemas.openxmlformats.org/officeDocument/2006/relationships/image" Target="media/image3.emf"/><Relationship Id="rId19" Type="http://schemas.openxmlformats.org/officeDocument/2006/relationships/image" Target="media/image12.JPG"/><Relationship Id="rId31" Type="http://schemas.openxmlformats.org/officeDocument/2006/relationships/image" Target="media/image18.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jp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image" Target="media/image20.png"/><Relationship Id="rId43" Type="http://schemas.openxmlformats.org/officeDocument/2006/relationships/image" Target="media/image24.JP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169089869418884E-2"/>
          <c:y val="5.7631490143241426E-2"/>
          <c:w val="0.89222684677421848"/>
          <c:h val="0.94236850985675735"/>
        </c:manualLayout>
      </c:layout>
      <c:pieChart>
        <c:varyColors val="1"/>
        <c:ser>
          <c:idx val="0"/>
          <c:order val="0"/>
          <c:tx>
            <c:strRef>
              <c:f>Sheet1!$B$1</c:f>
              <c:strCache>
                <c:ptCount val="1"/>
                <c:pt idx="0">
                  <c:v>Sales</c:v>
                </c:pt>
              </c:strCache>
            </c:strRef>
          </c:tx>
          <c:spPr>
            <a:ln>
              <a:solidFill>
                <a:schemeClr val="tx1"/>
              </a:solidFill>
            </a:ln>
          </c:spPr>
          <c:dLbls>
            <c:spPr>
              <a:noFill/>
              <a:ln>
                <a:noFill/>
              </a:ln>
              <a:effectLst/>
            </c:spPr>
            <c:txPr>
              <a:bodyPr/>
              <a:lstStyle/>
              <a:p>
                <a:pPr>
                  <a:defRPr sz="900"/>
                </a:pPr>
                <a:endParaRPr lang="en-US"/>
              </a:p>
            </c:txPr>
            <c:dLblPos val="inEnd"/>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Sheet1!$A$2:$A$10</c:f>
              <c:strCache>
                <c:ptCount val="9"/>
                <c:pt idx="0">
                  <c:v>Academic</c:v>
                </c:pt>
                <c:pt idx="1">
                  <c:v>Basic Needs</c:v>
                </c:pt>
                <c:pt idx="2">
                  <c:v>Behavior</c:v>
                </c:pt>
                <c:pt idx="3">
                  <c:v>College/Career Prep</c:v>
                </c:pt>
                <c:pt idx="4">
                  <c:v>Community Service</c:v>
                </c:pt>
                <c:pt idx="5">
                  <c:v>Enrichment</c:v>
                </c:pt>
                <c:pt idx="6">
                  <c:v>Family Engagement</c:v>
                </c:pt>
                <c:pt idx="7">
                  <c:v>Life Skills</c:v>
                </c:pt>
                <c:pt idx="8">
                  <c:v>Professional Health</c:v>
                </c:pt>
              </c:strCache>
            </c:strRef>
          </c:cat>
          <c:val>
            <c:numRef>
              <c:f>Sheet1!$B$2:$B$10</c:f>
              <c:numCache>
                <c:formatCode>0%</c:formatCode>
                <c:ptCount val="9"/>
                <c:pt idx="0">
                  <c:v>0.11</c:v>
                </c:pt>
                <c:pt idx="1">
                  <c:v>0.05</c:v>
                </c:pt>
                <c:pt idx="2">
                  <c:v>0.03</c:v>
                </c:pt>
                <c:pt idx="3">
                  <c:v>0.2</c:v>
                </c:pt>
                <c:pt idx="4">
                  <c:v>0.27</c:v>
                </c:pt>
                <c:pt idx="5">
                  <c:v>0.11</c:v>
                </c:pt>
                <c:pt idx="6">
                  <c:v>0.02</c:v>
                </c:pt>
                <c:pt idx="7">
                  <c:v>0.2</c:v>
                </c:pt>
                <c:pt idx="8">
                  <c:v>0.01</c:v>
                </c:pt>
              </c:numCache>
            </c:numRef>
          </c:val>
        </c:ser>
        <c:dLbls>
          <c:showLegendKey val="0"/>
          <c:showVal val="0"/>
          <c:showCatName val="0"/>
          <c:showSerName val="0"/>
          <c:showPercent val="0"/>
          <c:showBubbleSize val="0"/>
          <c:showLeaderLines val="1"/>
        </c:dLbls>
        <c:firstSliceAng val="0"/>
      </c:pieChart>
      <c:spPr>
        <a:ln>
          <a:noFill/>
        </a:ln>
      </c:spPr>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000964222859257"/>
          <c:y val="5.1977229588993167E-2"/>
          <c:w val="0.59427332753620665"/>
          <c:h val="0.94781485159175471"/>
        </c:manualLayout>
      </c:layout>
      <c:pieChart>
        <c:varyColors val="1"/>
        <c:ser>
          <c:idx val="0"/>
          <c:order val="0"/>
          <c:tx>
            <c:strRef>
              <c:f>Sheet1!$B$1</c:f>
              <c:strCache>
                <c:ptCount val="1"/>
                <c:pt idx="0">
                  <c:v>Sales</c:v>
                </c:pt>
              </c:strCache>
            </c:strRef>
          </c:tx>
          <c:dLbls>
            <c:dLbl>
              <c:idx val="1"/>
              <c:layout>
                <c:manualLayout>
                  <c:x val="-9.5137695600980357E-3"/>
                  <c:y val="2.6065759277036561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6.849674847825454E-3"/>
                  <c:y val="2.3178822973214382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900"/>
                </a:pPr>
                <a:endParaRPr lang="en-US"/>
              </a:p>
            </c:txPr>
            <c:dLblPos val="inEnd"/>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Sheet1!$A$2:$A$10</c:f>
              <c:strCache>
                <c:ptCount val="9"/>
                <c:pt idx="0">
                  <c:v>Academic</c:v>
                </c:pt>
                <c:pt idx="1">
                  <c:v>Basic Needs</c:v>
                </c:pt>
                <c:pt idx="2">
                  <c:v>Behavior</c:v>
                </c:pt>
                <c:pt idx="3">
                  <c:v>College/Career Preparation</c:v>
                </c:pt>
                <c:pt idx="4">
                  <c:v>Community Service</c:v>
                </c:pt>
                <c:pt idx="5">
                  <c:v>Enrichment</c:v>
                </c:pt>
                <c:pt idx="6">
                  <c:v>Family Engagement</c:v>
                </c:pt>
                <c:pt idx="7">
                  <c:v>Life Skills</c:v>
                </c:pt>
                <c:pt idx="8">
                  <c:v>Professional Health</c:v>
                </c:pt>
              </c:strCache>
            </c:strRef>
          </c:cat>
          <c:val>
            <c:numRef>
              <c:f>Sheet1!$B$2:$B$10</c:f>
              <c:numCache>
                <c:formatCode>0%</c:formatCode>
                <c:ptCount val="9"/>
                <c:pt idx="0">
                  <c:v>0.03</c:v>
                </c:pt>
                <c:pt idx="1">
                  <c:v>0.1</c:v>
                </c:pt>
                <c:pt idx="2">
                  <c:v>0.02</c:v>
                </c:pt>
                <c:pt idx="3">
                  <c:v>0.06</c:v>
                </c:pt>
                <c:pt idx="4">
                  <c:v>0.03</c:v>
                </c:pt>
                <c:pt idx="5">
                  <c:v>0.1</c:v>
                </c:pt>
                <c:pt idx="6">
                  <c:v>0.04</c:v>
                </c:pt>
                <c:pt idx="7">
                  <c:v>0.6</c:v>
                </c:pt>
                <c:pt idx="8">
                  <c:v>0.02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
          <c:y val="3.175382411800548E-2"/>
          <c:w val="0.32149577281370062"/>
          <c:h val="0.96792728451834065"/>
        </c:manualLayout>
      </c:layou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427071616047992E-2"/>
          <c:y val="7.7192982456140355E-2"/>
          <c:w val="0.81617236487736688"/>
          <c:h val="0.76001215637518993"/>
        </c:manualLayout>
      </c:layout>
      <c:barChart>
        <c:barDir val="col"/>
        <c:grouping val="stacked"/>
        <c:varyColors val="0"/>
        <c:ser>
          <c:idx val="0"/>
          <c:order val="0"/>
          <c:tx>
            <c:strRef>
              <c:f>Sheet1!$B$1</c:f>
              <c:strCache>
                <c:ptCount val="1"/>
                <c:pt idx="0">
                  <c:v>Disagree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Academics</c:v>
                </c:pt>
                <c:pt idx="1">
                  <c:v>Attitude</c:v>
                </c:pt>
                <c:pt idx="2">
                  <c:v>Personal Development</c:v>
                </c:pt>
                <c:pt idx="3">
                  <c:v>Behavior</c:v>
                </c:pt>
                <c:pt idx="4">
                  <c:v>Emotional Issues</c:v>
                </c:pt>
                <c:pt idx="5">
                  <c:v>Access to Resources</c:v>
                </c:pt>
              </c:strCache>
            </c:strRef>
          </c:cat>
          <c:val>
            <c:numRef>
              <c:f>Sheet1!$B$2:$B$7</c:f>
              <c:numCache>
                <c:formatCode>0%</c:formatCode>
                <c:ptCount val="6"/>
                <c:pt idx="0">
                  <c:v>7.0000000000000007E-2</c:v>
                </c:pt>
                <c:pt idx="1">
                  <c:v>0.02</c:v>
                </c:pt>
                <c:pt idx="2">
                  <c:v>0.01</c:v>
                </c:pt>
                <c:pt idx="3">
                  <c:v>7.0000000000000007E-2</c:v>
                </c:pt>
                <c:pt idx="4">
                  <c:v>0.06</c:v>
                </c:pt>
                <c:pt idx="5">
                  <c:v>0.04</c:v>
                </c:pt>
              </c:numCache>
            </c:numRef>
          </c:val>
        </c:ser>
        <c:ser>
          <c:idx val="1"/>
          <c:order val="1"/>
          <c:tx>
            <c:strRef>
              <c:f>Sheet1!$C$1</c:f>
              <c:strCache>
                <c:ptCount val="1"/>
                <c:pt idx="0">
                  <c:v>Agree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Academics</c:v>
                </c:pt>
                <c:pt idx="1">
                  <c:v>Attitude</c:v>
                </c:pt>
                <c:pt idx="2">
                  <c:v>Personal Development</c:v>
                </c:pt>
                <c:pt idx="3">
                  <c:v>Behavior</c:v>
                </c:pt>
                <c:pt idx="4">
                  <c:v>Emotional Issues</c:v>
                </c:pt>
                <c:pt idx="5">
                  <c:v>Access to Resources</c:v>
                </c:pt>
              </c:strCache>
            </c:strRef>
          </c:cat>
          <c:val>
            <c:numRef>
              <c:f>Sheet1!$C$2:$C$7</c:f>
              <c:numCache>
                <c:formatCode>0%</c:formatCode>
                <c:ptCount val="6"/>
                <c:pt idx="0">
                  <c:v>0.65</c:v>
                </c:pt>
                <c:pt idx="1">
                  <c:v>0.57999999999999996</c:v>
                </c:pt>
                <c:pt idx="2">
                  <c:v>0.57999999999999996</c:v>
                </c:pt>
                <c:pt idx="3">
                  <c:v>0.61</c:v>
                </c:pt>
                <c:pt idx="4">
                  <c:v>0.55000000000000004</c:v>
                </c:pt>
                <c:pt idx="5">
                  <c:v>0.54</c:v>
                </c:pt>
              </c:numCache>
            </c:numRef>
          </c:val>
        </c:ser>
        <c:ser>
          <c:idx val="2"/>
          <c:order val="2"/>
          <c:tx>
            <c:strRef>
              <c:f>Sheet1!$D$1</c:f>
              <c:strCache>
                <c:ptCount val="1"/>
                <c:pt idx="0">
                  <c:v>Strongly Agree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Academics</c:v>
                </c:pt>
                <c:pt idx="1">
                  <c:v>Attitude</c:v>
                </c:pt>
                <c:pt idx="2">
                  <c:v>Personal Development</c:v>
                </c:pt>
                <c:pt idx="3">
                  <c:v>Behavior</c:v>
                </c:pt>
                <c:pt idx="4">
                  <c:v>Emotional Issues</c:v>
                </c:pt>
                <c:pt idx="5">
                  <c:v>Access to Resources</c:v>
                </c:pt>
              </c:strCache>
            </c:strRef>
          </c:cat>
          <c:val>
            <c:numRef>
              <c:f>Sheet1!$D$2:$D$7</c:f>
              <c:numCache>
                <c:formatCode>0%</c:formatCode>
                <c:ptCount val="6"/>
                <c:pt idx="0">
                  <c:v>0.27</c:v>
                </c:pt>
                <c:pt idx="1">
                  <c:v>0.39</c:v>
                </c:pt>
                <c:pt idx="2">
                  <c:v>0.41</c:v>
                </c:pt>
                <c:pt idx="3">
                  <c:v>0.31</c:v>
                </c:pt>
                <c:pt idx="4">
                  <c:v>0.37</c:v>
                </c:pt>
                <c:pt idx="5">
                  <c:v>0.42</c:v>
                </c:pt>
              </c:numCache>
            </c:numRef>
          </c:val>
        </c:ser>
        <c:dLbls>
          <c:showLegendKey val="0"/>
          <c:showVal val="0"/>
          <c:showCatName val="0"/>
          <c:showSerName val="0"/>
          <c:showPercent val="0"/>
          <c:showBubbleSize val="0"/>
        </c:dLbls>
        <c:gapWidth val="150"/>
        <c:overlap val="100"/>
        <c:axId val="336914336"/>
        <c:axId val="336914728"/>
      </c:barChart>
      <c:catAx>
        <c:axId val="336914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6914728"/>
        <c:crosses val="autoZero"/>
        <c:auto val="1"/>
        <c:lblAlgn val="ctr"/>
        <c:lblOffset val="100"/>
        <c:noMultiLvlLbl val="0"/>
      </c:catAx>
      <c:valAx>
        <c:axId val="336914728"/>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6914336"/>
        <c:crosses val="autoZero"/>
        <c:crossBetween val="between"/>
      </c:valAx>
      <c:spPr>
        <a:noFill/>
        <a:ln>
          <a:noFill/>
        </a:ln>
        <a:effectLst/>
      </c:spPr>
    </c:plotArea>
    <c:legend>
      <c:legendPos val="r"/>
      <c:layout>
        <c:manualLayout>
          <c:xMode val="edge"/>
          <c:yMode val="edge"/>
          <c:x val="0.91515881663617127"/>
          <c:y val="0.23143798514547387"/>
          <c:w val="7.613796317235802E-2"/>
          <c:h val="0.5307042409172536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427071616047992E-2"/>
          <c:y val="7.7192982456140355E-2"/>
          <c:w val="0.80578071157011499"/>
          <c:h val="0.78007534352323604"/>
        </c:manualLayout>
      </c:layout>
      <c:barChart>
        <c:barDir val="col"/>
        <c:grouping val="stacked"/>
        <c:varyColors val="0"/>
        <c:ser>
          <c:idx val="0"/>
          <c:order val="0"/>
          <c:tx>
            <c:strRef>
              <c:f>Sheet1!$B$1</c:f>
              <c:strCache>
                <c:ptCount val="1"/>
                <c:pt idx="0">
                  <c:v>Disagree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Academics</c:v>
                </c:pt>
                <c:pt idx="1">
                  <c:v>Attendance</c:v>
                </c:pt>
                <c:pt idx="2">
                  <c:v>Behavior</c:v>
                </c:pt>
                <c:pt idx="3">
                  <c:v>Future Planning</c:v>
                </c:pt>
              </c:strCache>
            </c:strRef>
          </c:cat>
          <c:val>
            <c:numRef>
              <c:f>Sheet1!$B$2:$B$5</c:f>
              <c:numCache>
                <c:formatCode>0%</c:formatCode>
                <c:ptCount val="4"/>
                <c:pt idx="0">
                  <c:v>0.01</c:v>
                </c:pt>
                <c:pt idx="1">
                  <c:v>0.06</c:v>
                </c:pt>
                <c:pt idx="2">
                  <c:v>0.06</c:v>
                </c:pt>
                <c:pt idx="3">
                  <c:v>0.02</c:v>
                </c:pt>
              </c:numCache>
            </c:numRef>
          </c:val>
        </c:ser>
        <c:ser>
          <c:idx val="1"/>
          <c:order val="1"/>
          <c:tx>
            <c:strRef>
              <c:f>Sheet1!$C$1</c:f>
              <c:strCache>
                <c:ptCount val="1"/>
                <c:pt idx="0">
                  <c:v>Agree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Academics</c:v>
                </c:pt>
                <c:pt idx="1">
                  <c:v>Attendance</c:v>
                </c:pt>
                <c:pt idx="2">
                  <c:v>Behavior</c:v>
                </c:pt>
                <c:pt idx="3">
                  <c:v>Future Planning</c:v>
                </c:pt>
              </c:strCache>
            </c:strRef>
          </c:cat>
          <c:val>
            <c:numRef>
              <c:f>Sheet1!$C$2:$C$5</c:f>
              <c:numCache>
                <c:formatCode>0%</c:formatCode>
                <c:ptCount val="4"/>
                <c:pt idx="0">
                  <c:v>0.45</c:v>
                </c:pt>
                <c:pt idx="1">
                  <c:v>0.4</c:v>
                </c:pt>
                <c:pt idx="2">
                  <c:v>0.37</c:v>
                </c:pt>
                <c:pt idx="3">
                  <c:v>0.35</c:v>
                </c:pt>
              </c:numCache>
            </c:numRef>
          </c:val>
        </c:ser>
        <c:ser>
          <c:idx val="2"/>
          <c:order val="2"/>
          <c:tx>
            <c:strRef>
              <c:f>Sheet1!$D$1</c:f>
              <c:strCache>
                <c:ptCount val="1"/>
                <c:pt idx="0">
                  <c:v>Strongly Agree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Academics</c:v>
                </c:pt>
                <c:pt idx="1">
                  <c:v>Attendance</c:v>
                </c:pt>
                <c:pt idx="2">
                  <c:v>Behavior</c:v>
                </c:pt>
                <c:pt idx="3">
                  <c:v>Future Planning</c:v>
                </c:pt>
              </c:strCache>
            </c:strRef>
          </c:cat>
          <c:val>
            <c:numRef>
              <c:f>Sheet1!$D$2:$D$5</c:f>
              <c:numCache>
                <c:formatCode>0%</c:formatCode>
                <c:ptCount val="4"/>
                <c:pt idx="0">
                  <c:v>0.47</c:v>
                </c:pt>
                <c:pt idx="1">
                  <c:v>0.41</c:v>
                </c:pt>
                <c:pt idx="2">
                  <c:v>0.48</c:v>
                </c:pt>
                <c:pt idx="3">
                  <c:v>0.53</c:v>
                </c:pt>
              </c:numCache>
            </c:numRef>
          </c:val>
        </c:ser>
        <c:ser>
          <c:idx val="3"/>
          <c:order val="3"/>
          <c:tx>
            <c:strRef>
              <c:f>Sheet1!$E$1</c:f>
              <c:strCache>
                <c:ptCount val="1"/>
                <c:pt idx="0">
                  <c:v>Unsure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Academics</c:v>
                </c:pt>
                <c:pt idx="1">
                  <c:v>Attendance</c:v>
                </c:pt>
                <c:pt idx="2">
                  <c:v>Behavior</c:v>
                </c:pt>
                <c:pt idx="3">
                  <c:v>Future Planning</c:v>
                </c:pt>
              </c:strCache>
            </c:strRef>
          </c:cat>
          <c:val>
            <c:numRef>
              <c:f>Sheet1!$E$2:$E$5</c:f>
              <c:numCache>
                <c:formatCode>0%</c:formatCode>
                <c:ptCount val="4"/>
                <c:pt idx="0">
                  <c:v>7.0000000000000007E-2</c:v>
                </c:pt>
                <c:pt idx="1">
                  <c:v>0.13</c:v>
                </c:pt>
                <c:pt idx="2">
                  <c:v>0.09</c:v>
                </c:pt>
                <c:pt idx="3">
                  <c:v>0.1</c:v>
                </c:pt>
              </c:numCache>
            </c:numRef>
          </c:val>
        </c:ser>
        <c:dLbls>
          <c:showLegendKey val="0"/>
          <c:showVal val="0"/>
          <c:showCatName val="0"/>
          <c:showSerName val="0"/>
          <c:showPercent val="0"/>
          <c:showBubbleSize val="0"/>
        </c:dLbls>
        <c:gapWidth val="150"/>
        <c:overlap val="100"/>
        <c:axId val="336915904"/>
        <c:axId val="336916296"/>
      </c:barChart>
      <c:catAx>
        <c:axId val="336915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6916296"/>
        <c:crosses val="autoZero"/>
        <c:auto val="1"/>
        <c:lblAlgn val="ctr"/>
        <c:lblOffset val="100"/>
        <c:noMultiLvlLbl val="0"/>
      </c:catAx>
      <c:valAx>
        <c:axId val="336916296"/>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6915904"/>
        <c:crosses val="autoZero"/>
        <c:crossBetween val="between"/>
      </c:valAx>
      <c:spPr>
        <a:noFill/>
        <a:ln>
          <a:noFill/>
        </a:ln>
        <a:effectLst/>
      </c:spPr>
    </c:plotArea>
    <c:legend>
      <c:legendPos val="r"/>
      <c:layout>
        <c:manualLayout>
          <c:xMode val="edge"/>
          <c:yMode val="edge"/>
          <c:x val="0.91517019303486669"/>
          <c:y val="0.2102762289848904"/>
          <c:w val="7.6137933866480503E-2"/>
          <c:h val="0.6030219195573526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j-lt"/>
                <a:ea typeface="+mn-ea"/>
                <a:cs typeface="+mn-cs"/>
              </a:defRPr>
            </a:pPr>
            <a:r>
              <a:rPr lang="en-US"/>
              <a:t>2013 Expenses</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j-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820087749808283"/>
          <c:y val="0.30152262673255426"/>
          <c:w val="0.56665638586927525"/>
          <c:h val="0.50091545375009949"/>
        </c:manualLayout>
      </c:layout>
      <c:pie3DChart>
        <c:varyColors val="1"/>
        <c:ser>
          <c:idx val="0"/>
          <c:order val="0"/>
          <c:dPt>
            <c:idx val="0"/>
            <c:bubble3D val="0"/>
            <c:spPr>
              <a:solidFill>
                <a:schemeClr val="accent3"/>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5"/>
              </a:solidFill>
              <a:ln>
                <a:noFill/>
              </a:ln>
              <a:effectLst>
                <a:outerShdw blurRad="254000" sx="102000" sy="102000" algn="ctr" rotWithShape="0">
                  <a:prstClr val="black">
                    <a:alpha val="20000"/>
                  </a:prstClr>
                </a:outerShdw>
              </a:effectLst>
              <a:sp3d/>
            </c:spPr>
          </c:dPt>
          <c:dLbls>
            <c:dLbl>
              <c:idx val="0"/>
              <c:layout>
                <c:manualLayout>
                  <c:x val="-0.14067263678256289"/>
                  <c:y val="-0.23387240158140776"/>
                </c:manualLayout>
              </c:layout>
              <c:showLegendKey val="0"/>
              <c:showVal val="1"/>
              <c:showCatName val="1"/>
              <c:showSerName val="0"/>
              <c:showPercent val="0"/>
              <c:showBubbleSize val="0"/>
              <c:separator>
</c:separator>
              <c:extLst>
                <c:ext xmlns:c15="http://schemas.microsoft.com/office/drawing/2012/chart" uri="{CE6537A1-D6FC-4f65-9D91-7224C49458BB}">
                  <c15:layout/>
                </c:ext>
              </c:extLst>
            </c:dLbl>
            <c:dLbl>
              <c:idx val="1"/>
              <c:layout>
                <c:manualLayout>
                  <c:x val="1.8768847802870366E-2"/>
                  <c:y val="-1.4866493751311993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9200096661679925"/>
                      <c:h val="0.12106064748952179"/>
                    </c:manualLayout>
                  </c15:layout>
                </c:ext>
              </c:extLst>
            </c:dLbl>
            <c:dLbl>
              <c:idx val="2"/>
              <c:layout>
                <c:manualLayout>
                  <c:x val="0.1041152453069497"/>
                  <c:y val="-3.2309486729357656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3993272794067319"/>
                      <c:h val="0.13910417715148465"/>
                    </c:manualLayout>
                  </c15:layout>
                </c:ext>
              </c:extLst>
            </c:dLbl>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mj-lt"/>
                    <a:ea typeface="+mn-ea"/>
                    <a:cs typeface="+mn-cs"/>
                  </a:defRPr>
                </a:pPr>
                <a:endParaRPr lang="en-US"/>
              </a:p>
            </c:txPr>
            <c:showLegendKey val="0"/>
            <c:showVal val="1"/>
            <c:showCatName val="1"/>
            <c:showSerName val="0"/>
            <c:showPercent val="0"/>
            <c:showBubbleSize val="0"/>
            <c:separator>
</c:separator>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Sheet1!$A$15:$A$17</c:f>
              <c:strCache>
                <c:ptCount val="3"/>
                <c:pt idx="0">
                  <c:v>Program Services</c:v>
                </c:pt>
                <c:pt idx="1">
                  <c:v>Administration</c:v>
                </c:pt>
                <c:pt idx="2">
                  <c:v>Fundraising</c:v>
                </c:pt>
              </c:strCache>
            </c:strRef>
          </c:cat>
          <c:val>
            <c:numRef>
              <c:f>Sheet1!$B$15:$B$17</c:f>
              <c:numCache>
                <c:formatCode>_("$"* #,##0_);_("$"* \(#,##0\);_("$"* "-"??_);_(@_)</c:formatCode>
                <c:ptCount val="3"/>
                <c:pt idx="0">
                  <c:v>896360</c:v>
                </c:pt>
                <c:pt idx="1">
                  <c:v>106946</c:v>
                </c:pt>
                <c:pt idx="2">
                  <c:v>105287</c:v>
                </c:pt>
              </c:numCache>
            </c:numRef>
          </c:val>
        </c:ser>
        <c:dLbls>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latin typeface="+mj-lt"/>
        </a:defRPr>
      </a:pPr>
      <a:endParaRPr lang="en-US"/>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j-lt"/>
                <a:ea typeface="+mn-ea"/>
                <a:cs typeface="+mn-cs"/>
              </a:defRPr>
            </a:pPr>
            <a:r>
              <a:rPr lang="en-US"/>
              <a:t>2013 Revenue &amp; Support</a:t>
            </a:r>
          </a:p>
        </c:rich>
      </c:tx>
      <c:layout>
        <c:manualLayout>
          <c:xMode val="edge"/>
          <c:yMode val="edge"/>
          <c:x val="0.21493657596597893"/>
          <c:y val="1.1212332826579135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j-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79453137978006"/>
          <c:y val="0.2263492990839335"/>
          <c:w val="0.53547098808656179"/>
          <c:h val="0.6918651774879977"/>
        </c:manualLayout>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dPt>
          <c:dLbls>
            <c:dLbl>
              <c:idx val="0"/>
              <c:layout>
                <c:manualLayout>
                  <c:x val="0.1510304571303587"/>
                  <c:y val="3.2512474015219721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1"/>
              <c:layout>
                <c:manualLayout>
                  <c:x val="3.2513239642513042E-2"/>
                  <c:y val="9.335775191300591E-3"/>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2"/>
              <c:layout>
                <c:manualLayout>
                  <c:x val="0.18491661198600168"/>
                  <c:y val="-0.2178212669743018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6015611329833771"/>
                      <c:h val="0.18208654813820865"/>
                    </c:manualLayout>
                  </c15:layout>
                </c:ext>
              </c:extLst>
            </c:dLbl>
            <c:dLbl>
              <c:idx val="3"/>
              <c:layout>
                <c:manualLayout>
                  <c:x val="-5.3150153105861776E-2"/>
                  <c:y val="0.16478722195954953"/>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4"/>
              <c:layout>
                <c:manualLayout>
                  <c:x val="-4.4898767400910332E-2"/>
                  <c:y val="-1.5012461082228351E-3"/>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5"/>
              <c:layout>
                <c:manualLayout>
                  <c:x val="1.1784230096237993E-2"/>
                  <c:y val="-0.14876633376212073"/>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376041666666667"/>
                      <c:h val="0.21653807447165377"/>
                    </c:manualLayout>
                  </c15:layout>
                </c:ext>
              </c:extLst>
            </c:dLbl>
            <c:dLbl>
              <c:idx val="6"/>
              <c:layout>
                <c:manualLayout>
                  <c:x val="8.857556867891514E-2"/>
                  <c:y val="-1.5948249675768085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7"/>
              <c:layout>
                <c:manualLayout>
                  <c:x val="1.2428094925634296E-2"/>
                  <c:y val="-0.12675157889732083"/>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8"/>
              <c:layout>
                <c:manualLayout>
                  <c:x val="0.21951852774732272"/>
                  <c:y val="-8.2004380131150384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6439222440944882"/>
                      <c:h val="0.13908084535390808"/>
                    </c:manualLayout>
                  </c15:layout>
                </c:ext>
              </c:extLst>
            </c:dLbl>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mj-lt"/>
                    <a:ea typeface="+mn-ea"/>
                    <a:cs typeface="+mn-cs"/>
                  </a:defRPr>
                </a:pPr>
                <a:endParaRPr lang="en-US"/>
              </a:p>
            </c:txPr>
            <c:dLblPos val="outEnd"/>
            <c:showLegendKey val="0"/>
            <c:showVal val="1"/>
            <c:showCatName val="1"/>
            <c:showSerName val="0"/>
            <c:showPercent val="0"/>
            <c:showBubbleSize val="0"/>
            <c:separator>
</c:separator>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Sheet1!$A$2:$A$10</c:f>
              <c:strCache>
                <c:ptCount val="9"/>
                <c:pt idx="0">
                  <c:v>State Grants</c:v>
                </c:pt>
                <c:pt idx="1">
                  <c:v>Program Revenue</c:v>
                </c:pt>
                <c:pt idx="2">
                  <c:v>Corporate Contributions</c:v>
                </c:pt>
                <c:pt idx="3">
                  <c:v>Funding from Affiliate</c:v>
                </c:pt>
                <c:pt idx="4">
                  <c:v>21st Century Grant</c:v>
                </c:pt>
                <c:pt idx="5">
                  <c:v>Community Partnership Events</c:v>
                </c:pt>
                <c:pt idx="6">
                  <c:v>Gifts-in-Kind</c:v>
                </c:pt>
                <c:pt idx="7">
                  <c:v>Interest Income</c:v>
                </c:pt>
                <c:pt idx="8">
                  <c:v>Miscellaneous Income</c:v>
                </c:pt>
              </c:strCache>
            </c:strRef>
          </c:cat>
          <c:val>
            <c:numRef>
              <c:f>Sheet1!$B$2:$B$10</c:f>
              <c:numCache>
                <c:formatCode>_("$"* #,##0_);_("$"* \(#,##0\);_("$"* "-"??_);_(@_)</c:formatCode>
                <c:ptCount val="9"/>
                <c:pt idx="0">
                  <c:v>205790</c:v>
                </c:pt>
                <c:pt idx="1">
                  <c:v>359550</c:v>
                </c:pt>
                <c:pt idx="2">
                  <c:v>711467</c:v>
                </c:pt>
                <c:pt idx="3">
                  <c:v>26023</c:v>
                </c:pt>
                <c:pt idx="4">
                  <c:v>82146</c:v>
                </c:pt>
                <c:pt idx="5">
                  <c:v>20180</c:v>
                </c:pt>
                <c:pt idx="6">
                  <c:v>202412</c:v>
                </c:pt>
                <c:pt idx="7">
                  <c:v>343</c:v>
                </c:pt>
                <c:pt idx="8">
                  <c:v>6511</c:v>
                </c:pt>
              </c:numCache>
            </c:numRef>
          </c:val>
        </c:ser>
        <c:dLbls>
          <c:dLblPos val="ctr"/>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latin typeface="+mj-lt"/>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0.14104</cdr:x>
      <cdr:y>0.82828</cdr:y>
    </cdr:from>
    <cdr:to>
      <cdr:x>0.79161</cdr:x>
      <cdr:y>0.92929</cdr:y>
    </cdr:to>
    <cdr:sp macro="" textlink="">
      <cdr:nvSpPr>
        <cdr:cNvPr id="2" name="TextBox 1"/>
        <cdr:cNvSpPr txBox="1"/>
      </cdr:nvSpPr>
      <cdr:spPr>
        <a:xfrm xmlns:a="http://schemas.openxmlformats.org/drawingml/2006/main">
          <a:off x="528638" y="3124200"/>
          <a:ext cx="2438400" cy="381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0.04574</cdr:x>
      <cdr:y>0.78263</cdr:y>
    </cdr:from>
    <cdr:to>
      <cdr:x>1</cdr:x>
      <cdr:y>0.94867</cdr:y>
    </cdr:to>
    <cdr:sp macro="" textlink="">
      <cdr:nvSpPr>
        <cdr:cNvPr id="3" name="TextBox 2"/>
        <cdr:cNvSpPr txBox="1"/>
      </cdr:nvSpPr>
      <cdr:spPr>
        <a:xfrm xmlns:a="http://schemas.openxmlformats.org/drawingml/2006/main">
          <a:off x="163726" y="2962449"/>
          <a:ext cx="3415769" cy="6284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600" b="1">
              <a:solidFill>
                <a:schemeClr val="bg2">
                  <a:lumMod val="25000"/>
                </a:schemeClr>
              </a:solidFill>
              <a:effectLst/>
              <a:latin typeface="+mj-lt"/>
              <a:ea typeface="+mn-ea"/>
              <a:cs typeface="+mn-cs"/>
            </a:rPr>
            <a:t>Total 2013</a:t>
          </a:r>
          <a:r>
            <a:rPr lang="en-US" sz="1600" b="1" baseline="0">
              <a:solidFill>
                <a:schemeClr val="bg2">
                  <a:lumMod val="25000"/>
                </a:schemeClr>
              </a:solidFill>
              <a:effectLst/>
              <a:latin typeface="+mj-lt"/>
              <a:ea typeface="+mn-ea"/>
              <a:cs typeface="+mn-cs"/>
            </a:rPr>
            <a:t> Expenses: </a:t>
          </a:r>
          <a:endParaRPr lang="en-US" sz="1600">
            <a:solidFill>
              <a:schemeClr val="bg2">
                <a:lumMod val="25000"/>
              </a:schemeClr>
            </a:solidFill>
            <a:effectLst/>
            <a:latin typeface="+mj-lt"/>
          </a:endParaRPr>
        </a:p>
        <a:p xmlns:a="http://schemas.openxmlformats.org/drawingml/2006/main">
          <a:pPr algn="ctr"/>
          <a:r>
            <a:rPr lang="en-US" sz="1600" b="1" baseline="0">
              <a:solidFill>
                <a:schemeClr val="bg2">
                  <a:lumMod val="25000"/>
                </a:schemeClr>
              </a:solidFill>
              <a:effectLst/>
              <a:latin typeface="+mj-lt"/>
              <a:ea typeface="+mn-ea"/>
              <a:cs typeface="+mn-cs"/>
            </a:rPr>
            <a:t>$1,108,593</a:t>
          </a:r>
          <a:endParaRPr lang="en-US" sz="1600">
            <a:solidFill>
              <a:schemeClr val="bg2">
                <a:lumMod val="25000"/>
              </a:schemeClr>
            </a:solidFill>
            <a:effectLst/>
            <a:latin typeface="+mj-lt"/>
          </a:endParaRPr>
        </a:p>
        <a:p xmlns:a="http://schemas.openxmlformats.org/drawingml/2006/main">
          <a:pPr algn="ctr"/>
          <a:endParaRPr lang="en-US" sz="1100">
            <a:solidFill>
              <a:schemeClr val="bg2">
                <a:lumMod val="25000"/>
              </a:schemeClr>
            </a:solidFill>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0.80126</cdr:y>
    </cdr:from>
    <cdr:to>
      <cdr:x>0.95042</cdr:x>
      <cdr:y>0.96109</cdr:y>
    </cdr:to>
    <cdr:sp macro="" textlink="">
      <cdr:nvSpPr>
        <cdr:cNvPr id="2" name="TextBox 1"/>
        <cdr:cNvSpPr txBox="1"/>
      </cdr:nvSpPr>
      <cdr:spPr>
        <a:xfrm xmlns:a="http://schemas.openxmlformats.org/drawingml/2006/main">
          <a:off x="0" y="3033462"/>
          <a:ext cx="3476257" cy="6050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600" b="1">
              <a:solidFill>
                <a:schemeClr val="bg2">
                  <a:lumMod val="25000"/>
                </a:schemeClr>
              </a:solidFill>
              <a:latin typeface="+mj-lt"/>
            </a:rPr>
            <a:t>Total 2013</a:t>
          </a:r>
          <a:r>
            <a:rPr lang="en-US" sz="1600" b="1" baseline="0">
              <a:solidFill>
                <a:schemeClr val="bg2">
                  <a:lumMod val="25000"/>
                </a:schemeClr>
              </a:solidFill>
              <a:latin typeface="+mj-lt"/>
            </a:rPr>
            <a:t> Revenue &amp; Support: </a:t>
          </a:r>
        </a:p>
        <a:p xmlns:a="http://schemas.openxmlformats.org/drawingml/2006/main">
          <a:pPr algn="ctr"/>
          <a:r>
            <a:rPr lang="en-US" sz="1600" b="1" baseline="0">
              <a:solidFill>
                <a:schemeClr val="bg2">
                  <a:lumMod val="25000"/>
                </a:schemeClr>
              </a:solidFill>
              <a:latin typeface="+mj-lt"/>
            </a:rPr>
            <a:t>$1,614,422</a:t>
          </a:r>
          <a:endParaRPr lang="en-US" sz="1600" b="1">
            <a:solidFill>
              <a:schemeClr val="bg2">
                <a:lumMod val="25000"/>
              </a:schemeClr>
            </a:solidFill>
            <a:latin typeface="+mj-lt"/>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FB1846D-2020-44D6-93F7-CBC77A8F59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139</Words>
  <Characters>795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Communities In Schools</Company>
  <LinksUpToDate>false</LinksUpToDate>
  <CharactersWithSpaces>933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Ainsley Adao</dc:creator>
  <cp:keywords/>
  <dc:description/>
  <cp:lastModifiedBy>Jim</cp:lastModifiedBy>
  <cp:revision>2</cp:revision>
  <cp:lastPrinted>2014-02-18T20:31:00Z</cp:lastPrinted>
  <dcterms:created xsi:type="dcterms:W3CDTF">2014-02-26T14:10:00Z</dcterms:created>
  <dcterms:modified xsi:type="dcterms:W3CDTF">2014-02-26T14:10:00Z</dcterms:modified>
</cp:coreProperties>
</file>